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8F37" w14:textId="77777777" w:rsidR="00B3795D" w:rsidRDefault="00B3795D" w:rsidP="00B3795D"/>
    <w:p w14:paraId="1F512C51" w14:textId="77777777" w:rsidR="002C5573" w:rsidRPr="00FD62FC" w:rsidRDefault="002C5573" w:rsidP="002C5573">
      <w:pPr>
        <w:jc w:val="center"/>
        <w:rPr>
          <w:b/>
          <w:sz w:val="36"/>
        </w:rPr>
      </w:pPr>
      <w:r w:rsidRPr="00FD62FC">
        <w:rPr>
          <w:b/>
          <w:sz w:val="36"/>
        </w:rPr>
        <w:t xml:space="preserve">კითხვარი </w:t>
      </w:r>
    </w:p>
    <w:p w14:paraId="081DD228" w14:textId="77777777" w:rsidR="002C5573" w:rsidRDefault="002C5573" w:rsidP="002C5573">
      <w:pPr>
        <w:jc w:val="center"/>
        <w:rPr>
          <w:b/>
          <w:sz w:val="36"/>
        </w:rPr>
      </w:pPr>
      <w:r w:rsidRPr="00FD62FC">
        <w:rPr>
          <w:b/>
          <w:sz w:val="36"/>
        </w:rPr>
        <w:t>სტომატოლოგიის ფაკულტეტისთვის</w:t>
      </w:r>
    </w:p>
    <w:p w14:paraId="7B13FAE1" w14:textId="77777777" w:rsidR="002C5573" w:rsidRPr="00FD62FC" w:rsidRDefault="002C5573" w:rsidP="002C5573">
      <w:pPr>
        <w:jc w:val="center"/>
        <w:rPr>
          <w:b/>
          <w:sz w:val="36"/>
        </w:rPr>
      </w:pPr>
      <w:r w:rsidRPr="00FD62FC">
        <w:rPr>
          <w:b/>
          <w:sz w:val="36"/>
        </w:rPr>
        <w:t>პათოფიზიოლოგია</w:t>
      </w:r>
      <w:r>
        <w:rPr>
          <w:b/>
          <w:sz w:val="36"/>
        </w:rPr>
        <w:t xml:space="preserve"> 2</w:t>
      </w:r>
    </w:p>
    <w:p w14:paraId="488C8C5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ნორმოვოლემია, მისი სახეები</w:t>
      </w:r>
    </w:p>
    <w:p w14:paraId="52F0B02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ჰიპოვოლემია (ოლიგემია), მისი სახეები და მექანიზმები</w:t>
      </w:r>
    </w:p>
    <w:p w14:paraId="76A2E47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ჰიპერვოლემია, მისი სახეები და მექანიზმები</w:t>
      </w:r>
    </w:p>
    <w:p w14:paraId="6223A5A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ერითროციტოზი ცრუ და ნამდვილი, მათი განვითარების მექანიზმები</w:t>
      </w:r>
    </w:p>
    <w:p w14:paraId="0C981F8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ვაკეზის დაავადების (ერითრომიელოზი) პათოგენეზი</w:t>
      </w:r>
    </w:p>
    <w:p w14:paraId="42FEB95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ცვლილებები სისხლში ერითრომიელოზის დროს</w:t>
      </w:r>
    </w:p>
    <w:p w14:paraId="411A028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ანემიების კლასიფიკაცია</w:t>
      </w:r>
    </w:p>
    <w:p w14:paraId="1DDF8B1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მწვავე პოსტჰემორაგიული ანემია.  ცვლილებები სისხლში მწვავე პოსტჰემორაგიული ანემიის დროს</w:t>
      </w:r>
    </w:p>
    <w:p w14:paraId="23E71AD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დაუყოვნებელი საკომპენსაციო მექანიზმები მწვავე პოსტჰემორაგიული ანემიის  დროს</w:t>
      </w:r>
    </w:p>
    <w:p w14:paraId="73FC7F4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მოგვიანებითი საკომპენსაციო მოვლენები მწვავე პოსტჰემორაგიული ანემიის  დროს </w:t>
      </w:r>
    </w:p>
    <w:p w14:paraId="38AB4E8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ქრონიკული პოსტჰემორაგიული ანემია. ცვლილებები სისხლში ქრონიკული პოსტჰემორაგიული ანემიის დროს </w:t>
      </w:r>
    </w:p>
    <w:p w14:paraId="1EEFC65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მემკვიდრეობითი, თანდაყოლილი და შეძენილი ჰემოლიზური ანემიები</w:t>
      </w:r>
    </w:p>
    <w:p w14:paraId="6F98CDC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ცვლილებები სისხლში ჰემოლიზური ანემიების დროს</w:t>
      </w:r>
    </w:p>
    <w:p w14:paraId="541AFA6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ტოქსიკურ-ჰემოლიზური ანემიები</w:t>
      </w:r>
    </w:p>
    <w:p w14:paraId="2A05E4D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იმუნური ჰემოლიზური ანემიები</w:t>
      </w:r>
    </w:p>
    <w:p w14:paraId="3F27E8C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ახალშობილთა ფიზიოლოგიური და პათოლოგიური სიყვითლე</w:t>
      </w:r>
    </w:p>
    <w:p w14:paraId="1283FA3A" w14:textId="4C488C86" w:rsidR="00DB30A5" w:rsidRDefault="00B3795D" w:rsidP="00DB30A5">
      <w:pPr>
        <w:pStyle w:val="ListParagraph"/>
        <w:numPr>
          <w:ilvl w:val="1"/>
          <w:numId w:val="6"/>
        </w:numPr>
      </w:pPr>
      <w:r>
        <w:t>ერითროციტების ჰემოლიზის მექანიზმები</w:t>
      </w:r>
    </w:p>
    <w:p w14:paraId="5CDB155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ერითროციტოპათიები (მემბრანოპათიები)</w:t>
      </w:r>
    </w:p>
    <w:p w14:paraId="5BCE2C5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ჰემოგლობინოპათიები</w:t>
      </w:r>
    </w:p>
    <w:p w14:paraId="0F87732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ნამგლისებური ანემიის პათოგენეზი</w:t>
      </w:r>
    </w:p>
    <w:p w14:paraId="5A5A44F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თალასემია, მისი სახეები</w:t>
      </w:r>
    </w:p>
    <w:p w14:paraId="5414735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ენზიმოპათიები. გლუკოზო-6-ფოსფატდეჰიდროგენაზას დეფიციტური ანემიის პათოგენეზი </w:t>
      </w:r>
    </w:p>
    <w:p w14:paraId="2F9AF3D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ჰემოპოეზის დარღვევის გამო განვითარებული ანემიები</w:t>
      </w:r>
    </w:p>
    <w:p w14:paraId="6688F09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რკინადეფიციტური ანემიების განვითარების მიზეზები</w:t>
      </w:r>
    </w:p>
    <w:p w14:paraId="2E81E1B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ადრეული (იუვენილური) ქლოროზი</w:t>
      </w:r>
    </w:p>
    <w:p w14:paraId="47BDDB3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მოგვიანებითი ქლოროზი</w:t>
      </w:r>
    </w:p>
    <w:p w14:paraId="598E9DD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აქლორჰიდრიული ანემიის მექანიზმი და გამოვლინებები </w:t>
      </w:r>
    </w:p>
    <w:p w14:paraId="4F4B614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ჰიპერქრომულობის მექანიზმი B12 ვიტამინ (ფოლი)დეფიციტური ანემიის დროს</w:t>
      </w:r>
    </w:p>
    <w:p w14:paraId="19DEF46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სურათი B12 ვიტამინ (ფოლი) დეფიციტური ანემიის დროს</w:t>
      </w:r>
    </w:p>
    <w:p w14:paraId="1951C0B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ადისონ-ბირმერის პერნიციოზული ანემიის პათოგენეზი</w:t>
      </w:r>
    </w:p>
    <w:p w14:paraId="705B355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ჰიპო- და აპლაზიური ანემიების მიზეზები და ხელშემწყობი ფაქტორები</w:t>
      </w:r>
    </w:p>
    <w:p w14:paraId="761B783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სურათი ჰიპო- და აპლაზიური ანემიების დროს</w:t>
      </w:r>
    </w:p>
    <w:p w14:paraId="16E0D0B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ვაკეზის დაავადების (ერითრომიელოზი) პათოგენეზი</w:t>
      </w:r>
    </w:p>
    <w:p w14:paraId="49B4EA5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ცვლილებები სისხლში ერითრომიელოზის დროს</w:t>
      </w:r>
    </w:p>
    <w:p w14:paraId="3C8F7D0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ლეიკოპოეზის დარღვევის გამომწვევი ფაქტორები</w:t>
      </w:r>
    </w:p>
    <w:p w14:paraId="67BC327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ლეიკოციტების მომწიფების დარღვევა, მისი სახეები</w:t>
      </w:r>
    </w:p>
    <w:p w14:paraId="39E8A63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ლეიკოციტების დეგენერაციული ცვლილებები</w:t>
      </w:r>
    </w:p>
    <w:p w14:paraId="2D3C910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ლეიკოციტური ფორმულის ცვლილებები</w:t>
      </w:r>
    </w:p>
    <w:p w14:paraId="07946A4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ფიზიოლოგიური და პათოლოგიური ლეიკოციტოზი</w:t>
      </w:r>
    </w:p>
    <w:p w14:paraId="63BCCF4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ნეიტროფილია </w:t>
      </w:r>
    </w:p>
    <w:p w14:paraId="5D6888D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ეოზინოფილია </w:t>
      </w:r>
    </w:p>
    <w:p w14:paraId="0E56AD3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ლიმფოციტოზი</w:t>
      </w:r>
    </w:p>
    <w:p w14:paraId="2E3F322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ლეიკოციტების რაოდენობრივი და ხარისხობრივი ცვლილებები</w:t>
      </w:r>
    </w:p>
    <w:p w14:paraId="4972E31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ლეიკემოიდური რეაქციები</w:t>
      </w:r>
    </w:p>
    <w:p w14:paraId="577EF80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ლეიკოპენია, მისი სახეები</w:t>
      </w:r>
    </w:p>
    <w:p w14:paraId="3CFDABA9" w14:textId="1643D0E4" w:rsidR="00B3795D" w:rsidRDefault="00B3795D" w:rsidP="00B3795D">
      <w:pPr>
        <w:pStyle w:val="ListParagraph"/>
        <w:numPr>
          <w:ilvl w:val="1"/>
          <w:numId w:val="6"/>
        </w:numPr>
      </w:pPr>
      <w:r>
        <w:t>აგრანულოციტოზი</w:t>
      </w:r>
    </w:p>
    <w:p w14:paraId="42B176FF" w14:textId="6B6F53AE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თრომბოციტოზი</w:t>
      </w:r>
    </w:p>
    <w:p w14:paraId="28EA36BE" w14:textId="0E878357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თრომბოციტოპენია</w:t>
      </w:r>
    </w:p>
    <w:p w14:paraId="7FC652BB" w14:textId="0962D60B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თრომბოციტოპათიები</w:t>
      </w:r>
    </w:p>
    <w:p w14:paraId="2FBA1C6B" w14:textId="597B466D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ედს-ის ცვლილებები</w:t>
      </w:r>
    </w:p>
    <w:p w14:paraId="6949AA52" w14:textId="6063C740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ერითროციტების ოსმოსური რეზისტენტობის ცვლილებები</w:t>
      </w:r>
    </w:p>
    <w:p w14:paraId="6EDFC4A1" w14:textId="3A506B32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სისხლის ცილების ცვლილებები</w:t>
      </w:r>
    </w:p>
    <w:p w14:paraId="3A2D36DB" w14:textId="4C71E5CA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სისხლის შედედების დარღვევები</w:t>
      </w:r>
    </w:p>
    <w:p w14:paraId="48895026" w14:textId="67F25B6F" w:rsidR="00DB30A5" w:rsidRP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ჰიპოკოაგულაცია</w:t>
      </w:r>
    </w:p>
    <w:p w14:paraId="57AAB054" w14:textId="41E6EE21" w:rsidR="00DB30A5" w:rsidRDefault="00DB3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ჰიპერკოაგულაცია</w:t>
      </w:r>
      <w:bookmarkStart w:id="0" w:name="_GoBack"/>
      <w:bookmarkEnd w:id="0"/>
    </w:p>
    <w:p w14:paraId="6AAF560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პირის ღრუს მდგომარეობა აგრანულოციტოზის დროს</w:t>
      </w:r>
    </w:p>
    <w:p w14:paraId="6384FA8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ალეიკია, ანეოზინოფილია</w:t>
      </w:r>
    </w:p>
    <w:p w14:paraId="7F8BE3A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ლეიკოზები და მისი სახეები</w:t>
      </w:r>
    </w:p>
    <w:p w14:paraId="34A9A35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ლეიკოზების ეტიოლოგია და პათოგენეზი</w:t>
      </w:r>
    </w:p>
    <w:p w14:paraId="6AEBE51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მწვავე ლეიკოზის ფორმები სისხლში ლეიკოციტების რაოდენობის მიხედვით</w:t>
      </w:r>
    </w:p>
    <w:p w14:paraId="76C0B52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ჰემორაგიული სინდრომი მწვავე მიელობლასტური ლეიკოზების დროს</w:t>
      </w:r>
    </w:p>
    <w:p w14:paraId="59F2F86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ქრონიკული მიელოლეიკოზი</w:t>
      </w:r>
    </w:p>
    <w:p w14:paraId="592F7F4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თრომბოციტოპენია და თრომბოციტოპათია</w:t>
      </w:r>
    </w:p>
    <w:p w14:paraId="0E3278B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ჰიპერკოაგულაციის მექანიზმები</w:t>
      </w:r>
    </w:p>
    <w:p w14:paraId="414D1D7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თრომბოჰემორაგიული გართულებები სტომატოლოგიურ პრაქტიკაში </w:t>
      </w:r>
    </w:p>
    <w:p w14:paraId="466FCE5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მიმოქცევის მწვავე უკმარისობის მიზეზები</w:t>
      </w:r>
    </w:p>
    <w:p w14:paraId="4A4BF2B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მიმოქცევის ქრონიკული უკმარისობის მიზეზები</w:t>
      </w:r>
    </w:p>
    <w:p w14:paraId="5EAA394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უკმარისობის არსი</w:t>
      </w:r>
    </w:p>
    <w:p w14:paraId="436455D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გადატვირთვის გამო განვითარებული გულის უკმარისობა</w:t>
      </w:r>
    </w:p>
    <w:p w14:paraId="7B3E45B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დაზიანების გამო განვითარებული გულის უკმარისობა</w:t>
      </w:r>
    </w:p>
    <w:p w14:paraId="1F0650A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პერიკარდიუმის დაზიანების გამო განვითარებული გულის უკმარისობა</w:t>
      </w:r>
    </w:p>
    <w:p w14:paraId="5052082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მარცხენაპარკუჭოვანი, მარჯვენაპარკუჭოვანი და ტოტალური უკმარისობა</w:t>
      </w:r>
    </w:p>
    <w:p w14:paraId="760F1A4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გადატვირთვა გაზრდილი მოცულობით</w:t>
      </w:r>
    </w:p>
    <w:p w14:paraId="3C6F0CE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გადატვირთვა გაზრდილი წინააღმდეგობით</w:t>
      </w:r>
    </w:p>
    <w:p w14:paraId="0B4EB2F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აორტის სარქველების ნაკლოვანება</w:t>
      </w:r>
    </w:p>
    <w:p w14:paraId="653383C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ტონოგენული და მიოგენური დილატაცია</w:t>
      </w:r>
    </w:p>
    <w:p w14:paraId="0453DE1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მიტრალური უკმარისობა</w:t>
      </w:r>
    </w:p>
    <w:p w14:paraId="207BB59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მიმოქცევის დიდი და მცირე წრის ჰიპერტენზია</w:t>
      </w:r>
    </w:p>
    <w:p w14:paraId="44F1C27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სისხლძარღვთა საერთო პერიფერიული წინააღმდეგობის განმსაზღვრელი ფაქტორები</w:t>
      </w:r>
    </w:p>
    <w:p w14:paraId="09BDFE9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დაზიანებით გამოწვეული გულის უკმარისობა</w:t>
      </w:r>
    </w:p>
    <w:p w14:paraId="58DC928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გვირგვინოვანი უკმარისობა</w:t>
      </w:r>
    </w:p>
    <w:p w14:paraId="20EE8E0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კორონაროდილატაციური ფაქტორები</w:t>
      </w:r>
    </w:p>
    <w:p w14:paraId="7ACA75F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არაკორონაროგენული ნეკროზი</w:t>
      </w:r>
    </w:p>
    <w:p w14:paraId="441D122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კორონაროგენული ნეკროზი</w:t>
      </w:r>
    </w:p>
    <w:p w14:paraId="2A4F02B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კუნთის იშემიური დაავადება</w:t>
      </w:r>
    </w:p>
    <w:p w14:paraId="3428136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სტენოკარდიის სახეები</w:t>
      </w:r>
    </w:p>
    <w:p w14:paraId="007E1A7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ინფარქტი</w:t>
      </w:r>
    </w:p>
    <w:p w14:paraId="00CAD16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ვაზოაქტიური ენდოთელური ფაქტორები</w:t>
      </w:r>
    </w:p>
    <w:p w14:paraId="7FCF30E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კარდიომიოციტების დაზიანება გვირგვინოვანი უკმარისობის დროს</w:t>
      </w:r>
    </w:p>
    <w:p w14:paraId="4A94223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კატექოლამინების სიჭარბის მიოკარდიუმზე დამაზიანებელი გავლენა</w:t>
      </w:r>
    </w:p>
    <w:p w14:paraId="2FF2435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ინფარქტის სიცოცხლისთვის საშიში გართულებების მექანიზმი და გამოვლინებები</w:t>
      </w:r>
    </w:p>
    <w:p w14:paraId="7C0D6D5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შედარებითი კორონარული უკმარისობის მექანიზმი</w:t>
      </w:r>
    </w:p>
    <w:p w14:paraId="2A297B0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კატექოლამინური ნეკროზი</w:t>
      </w:r>
    </w:p>
    <w:p w14:paraId="14627BB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მიოკარდიუმის ელექტროლიტურ-სტეროიდული ნეკროზი</w:t>
      </w:r>
    </w:p>
    <w:p w14:paraId="2130D4B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გულისმიერი საკომპენსაციო მექანიზმები</w:t>
      </w:r>
    </w:p>
    <w:p w14:paraId="695DB4B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გულის კუნთის კუმშვადობის საკომპენსაციო ცვლილებების ჰომეომეტრული და ჰეტერომეტრული მექანიზმი</w:t>
      </w:r>
    </w:p>
    <w:p w14:paraId="4AEAC5D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ჰიპერტროფირებული მიოკარდიუმის თავისებურებები</w:t>
      </w:r>
    </w:p>
    <w:p w14:paraId="2BB3CE00" w14:textId="77777777" w:rsidR="00B3795D" w:rsidRDefault="002C5573" w:rsidP="00B3795D">
      <w:pPr>
        <w:pStyle w:val="ListParagraph"/>
        <w:numPr>
          <w:ilvl w:val="1"/>
          <w:numId w:val="6"/>
        </w:numPr>
      </w:pPr>
      <w:r>
        <w:t>,,</w:t>
      </w:r>
      <w:r w:rsidR="00B3795D">
        <w:t>ფილტვისმიერი გულის</w:t>
      </w:r>
      <w:r>
        <w:t>’’</w:t>
      </w:r>
      <w:r w:rsidR="00B3795D">
        <w:t xml:space="preserve"> ჩამოყალიბების მექანიზმი</w:t>
      </w:r>
    </w:p>
    <w:p w14:paraId="2BF29F2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გულ-ფილტვის ქრონიკული უკმარისობის გამომწვევი ფაქტორები</w:t>
      </w:r>
    </w:p>
    <w:p w14:paraId="15CF999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უკმარისობის განვითარების მექანიზმი</w:t>
      </w:r>
    </w:p>
    <w:p w14:paraId="58451A1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არითმიები</w:t>
      </w:r>
    </w:p>
    <w:p w14:paraId="6E05C59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ავტომატიზმის დარღვევის შედეგად განვითარებული არითმიები</w:t>
      </w:r>
    </w:p>
    <w:p w14:paraId="6E79C2F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ნომოტოპური და ჰეტეროტოპული არითმიები</w:t>
      </w:r>
    </w:p>
    <w:p w14:paraId="50385AE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სინუსური ტაქიკარდია, შედარებითი ბრადიკარდია</w:t>
      </w:r>
    </w:p>
    <w:p w14:paraId="1D0481E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სინუსური ბრადიკარდია</w:t>
      </w:r>
    </w:p>
    <w:p w14:paraId="50F7310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აგზნებადობის დარღვევის და აგზნების იმპულსის გატარების მოშლის გამო განვითარებული არითმიები</w:t>
      </w:r>
    </w:p>
    <w:p w14:paraId="3621FF9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ექსრასისტოლური არითმია</w:t>
      </w:r>
    </w:p>
    <w:p w14:paraId="51580AD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ატრიოვენტრიკულური ექსტრასისტოლა</w:t>
      </w:r>
    </w:p>
    <w:p w14:paraId="39A4CE0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პარკუჭოვანი ექსტრასისტოლა</w:t>
      </w:r>
    </w:p>
    <w:p w14:paraId="02806F9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პაროქსიზმული ტაქიკარდია</w:t>
      </w:r>
    </w:p>
    <w:p w14:paraId="144571D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გამტარებლობის დარღვევის შედეგად განვითარებული გულის არითმიები</w:t>
      </w:r>
    </w:p>
    <w:p w14:paraId="472CD5E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გულის ბლოკადა, მისი ფორმები</w:t>
      </w:r>
    </w:p>
    <w:p w14:paraId="1E1670A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მოციმციმე </w:t>
      </w:r>
      <w:r w:rsidR="002C5573">
        <w:t>არითმი</w:t>
      </w:r>
      <w:r w:rsidR="002C5573">
        <w:rPr>
          <w:lang w:val="ka-GE"/>
        </w:rPr>
        <w:t xml:space="preserve">ა </w:t>
      </w:r>
    </w:p>
    <w:p w14:paraId="5DEDAFC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საშუალო არტერიული წნევის განმსაზღვრელი ფაქტორები</w:t>
      </w:r>
    </w:p>
    <w:p w14:paraId="027D6D1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ცენტრალური (ცენტრალურ-იშემიური) ჰიპერტენზიის მექანიზმი</w:t>
      </w:r>
    </w:p>
    <w:p w14:paraId="20CDDDC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ცენტროგენული ჰიპერტენზიის მექანიზმი</w:t>
      </w:r>
    </w:p>
    <w:p w14:paraId="14C0C78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სისხლძარღვების კედლის ბარორეცეპტორების როლი სისხლის წნევის რეგულაციაში</w:t>
      </w:r>
    </w:p>
    <w:p w14:paraId="42B42A9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სისხლძარღვთა ტონუსის ჰუმორული რეგულაცია</w:t>
      </w:r>
    </w:p>
    <w:p w14:paraId="14D1B4F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რენინ-ანგიოტენზინის სისტემის ზემოქმედება სისხლძარღვთა ტონუსზე</w:t>
      </w:r>
    </w:p>
    <w:p w14:paraId="4C17919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რენოპარენქიმული ჰიპერტენზიის მექანიზმი</w:t>
      </w:r>
    </w:p>
    <w:p w14:paraId="3F381F7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სიმპატიკურ-ადრენული სისტემის როლი ჰიპერტენზიის განვითარებაში  </w:t>
      </w:r>
    </w:p>
    <w:p w14:paraId="671D315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ჰიპერტონული დაავადების ეტიოლოგია და პათოგენეზი</w:t>
      </w:r>
    </w:p>
    <w:p w14:paraId="65FAA72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ჰიპერტონული დაავადების განვითარებაში მონაწილე ფაქტორები</w:t>
      </w:r>
    </w:p>
    <w:p w14:paraId="5BEB671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ჰიპერტონული დაავადების ძირითადი პათოგენეზური რგოლები</w:t>
      </w:r>
    </w:p>
    <w:p w14:paraId="70DFF5F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ფილტვისმიერი (მცირე წრის) ჰიპერტენზიის პათოგენეზი</w:t>
      </w:r>
    </w:p>
    <w:p w14:paraId="5AEAE4A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არტერიული ჰიპოტენზიის მექანიზმი და სახეები</w:t>
      </w:r>
    </w:p>
    <w:p w14:paraId="0053E80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არტერიული ჰიპოტენზიის პათოგენეზის ძირითადი რგოლები</w:t>
      </w:r>
    </w:p>
    <w:p w14:paraId="2DF89E2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პროცესები რომლებიც განსაზღვრავს აირთა ცვლას ფილტვებში</w:t>
      </w:r>
    </w:p>
    <w:p w14:paraId="35D7D03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გარეგანი სუნთქვის უკმარისობა</w:t>
      </w:r>
    </w:p>
    <w:p w14:paraId="335C20A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გარეგანი სუნთქვის დარღვევის ძირითადი მიზეზები</w:t>
      </w:r>
    </w:p>
    <w:p w14:paraId="705E845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სუნთქვის ნერვული და ჰუმორული რეგულაციის უმნიშვნელოვანესი ფაქტორები</w:t>
      </w:r>
    </w:p>
    <w:p w14:paraId="75088C6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სუნთქვის ცენტრის აგზნებადობის დამაქვეითებელი ფაქტორები</w:t>
      </w:r>
    </w:p>
    <w:p w14:paraId="63FEE9E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ალვეოლური ვენტილაციის დარღვევის ეტიოლოგია</w:t>
      </w:r>
    </w:p>
    <w:p w14:paraId="45608D2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ნახშირორჟანგის დაძაბულობის გავლენა ფილტვების ვენტილაციაზე</w:t>
      </w:r>
    </w:p>
    <w:p w14:paraId="2413CE2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ცდომილი ნერვის როლი სუნთქვის რეგულაციაში</w:t>
      </w:r>
    </w:p>
    <w:p w14:paraId="26D8CF3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ფილტვის ჰიპოვენტილაციის ძირითადი მიზეზები</w:t>
      </w:r>
    </w:p>
    <w:p w14:paraId="66914B8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გულმკერდის ყაფაზის სუნთქვითი მოძრაობის დარღვევის მიზეზები</w:t>
      </w:r>
    </w:p>
    <w:p w14:paraId="6F0BC49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პნევმო-, ჰიდრო- და ჰემოთორაქსი</w:t>
      </w:r>
    </w:p>
    <w:p w14:paraId="3181144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გარეგანი სუნთქვის ობსტრუქციული ტიპის უკმარისობის მიზეზები და მექანიზმი</w:t>
      </w:r>
    </w:p>
    <w:p w14:paraId="3FF35F0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ქვემო სასუნთქ გზებში ჰაერის ნაკადისადმი დაბრკოლების მიზეზები, მექანიზმი და შედეგები</w:t>
      </w:r>
    </w:p>
    <w:p w14:paraId="76915FB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ფილტვების სასუნთქი ზედაპირის შემცირებასთან დაკავშირებული ფილტვების ვენტილაციის დარღვევა</w:t>
      </w:r>
    </w:p>
    <w:p w14:paraId="4211D6F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გარეგანი სუნთქვის რესტრიქციული უკმარისობის მიზეზები</w:t>
      </w:r>
    </w:p>
    <w:p w14:paraId="417049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ფილტვის ფიბროზი</w:t>
      </w:r>
    </w:p>
    <w:p w14:paraId="0BAD503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სურფაქტანტი და მისი ნაკლებობის შედეგები</w:t>
      </w:r>
    </w:p>
    <w:p w14:paraId="12EBA9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ფილტვის ატელექტაზი</w:t>
      </w:r>
    </w:p>
    <w:p w14:paraId="75BF16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ფილტვის ვენტილაციის დარღვევის ფორმები</w:t>
      </w:r>
    </w:p>
    <w:p w14:paraId="3EBBF64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ჰიპერ- და ჰიპოვენტილაცია, მათი განვითარების მიზეზები და შედეგები</w:t>
      </w:r>
    </w:p>
    <w:p w14:paraId="4BE3305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დიფუზიის დარღვევა ფილტვებში</w:t>
      </w:r>
    </w:p>
    <w:p w14:paraId="65C28F2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ალვეოლებში დიფუზიის დარღვევის მიზეზები</w:t>
      </w:r>
    </w:p>
    <w:p w14:paraId="73FB070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ალვეოლურ-კაპილარული ბლოკი</w:t>
      </w:r>
    </w:p>
    <w:p w14:paraId="0048E63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ფილტვის სისხლძარღვების პერფუზის დაქვეითების მიზეზები და მექანიზმები</w:t>
      </w:r>
    </w:p>
    <w:p w14:paraId="07B59E9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სუნთქვის უკმარისობის ფორმები</w:t>
      </w:r>
    </w:p>
    <w:p w14:paraId="5D918D9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ქოშინის მიზეზები და განვითარების მექანიმზები</w:t>
      </w:r>
    </w:p>
    <w:p w14:paraId="33F21C2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ინსპირაციული (ჩასუნთქვითი) ქოშინი</w:t>
      </w:r>
    </w:p>
    <w:p w14:paraId="6A2E350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ექსპირაციული (ამოსუნთქვითი) ქოშინი</w:t>
      </w:r>
    </w:p>
    <w:p w14:paraId="09B5C80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შერეული ტიპის ქოშინი</w:t>
      </w:r>
    </w:p>
    <w:p w14:paraId="1DC797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ხველა, ნისი მიზეზები და მექანიზმი</w:t>
      </w:r>
    </w:p>
    <w:p w14:paraId="0CF8A86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ქოშინის განვითარების ძირითადი გზები კარდიული ასთმის დროს</w:t>
      </w:r>
    </w:p>
    <w:p w14:paraId="3A61433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პერიოდული სუნთქვა</w:t>
      </w:r>
    </w:p>
    <w:p w14:paraId="405D9AD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ჩეინ-სტოქსის, ბიოტის, კუსმაულის </w:t>
      </w:r>
      <w:r w:rsidR="003469BB">
        <w:rPr>
          <w:lang w:val="ka-GE"/>
        </w:rPr>
        <w:t>,,</w:t>
      </w:r>
      <w:r>
        <w:t>დიდი</w:t>
      </w:r>
      <w:r w:rsidR="003469BB">
        <w:rPr>
          <w:lang w:val="ka-GE"/>
        </w:rPr>
        <w:t>“</w:t>
      </w:r>
      <w:r>
        <w:t>, გასპინგ სუნთქვა</w:t>
      </w:r>
    </w:p>
    <w:p w14:paraId="6209BA2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ბრონქების, ბრონქიოლების, ალვეოლების ფუნქციის დარღვევა</w:t>
      </w:r>
    </w:p>
    <w:p w14:paraId="2A36CBF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პნევმონია</w:t>
      </w:r>
    </w:p>
    <w:p w14:paraId="133BE19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ფილტვების ემფიზემა და ატელექტაზი</w:t>
      </w:r>
    </w:p>
    <w:p w14:paraId="7B49C79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პნევმოთორაქსი</w:t>
      </w:r>
    </w:p>
    <w:p w14:paraId="587B3AC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ასფიქსია</w:t>
      </w:r>
    </w:p>
    <w:p w14:paraId="0A8BE55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ფილტვების როლი წყლის ბალანსის რეგულაციაში</w:t>
      </w:r>
    </w:p>
    <w:p w14:paraId="33EA727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საჭმლის მონელების უკმარისობა</w:t>
      </w:r>
    </w:p>
    <w:p w14:paraId="4436A8C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საჭმლის მონელების ნერვული და ჰუმორული რეგულაციის დარღვევა</w:t>
      </w:r>
    </w:p>
    <w:p w14:paraId="7FF5E12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საჭმლის მონელების დარღვევა პირის ღრუში</w:t>
      </w:r>
    </w:p>
    <w:p w14:paraId="16CBE0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ნადები ენაზე, ენის შეშუპება და დვრილების ჰიპერტროფია</w:t>
      </w:r>
    </w:p>
    <w:p w14:paraId="2668ADE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კბილის კარიესი, მისი მექანიზმები</w:t>
      </w:r>
    </w:p>
    <w:p w14:paraId="18E57A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ნერწყვის გამოყოფის დარღვევის მიზეზები და შედეგები</w:t>
      </w:r>
    </w:p>
    <w:p w14:paraId="3686131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ჰიპოსალივაცია, მიზეზები და შედეგები</w:t>
      </w:r>
    </w:p>
    <w:p w14:paraId="5098137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ჰიპერსალივაცია, მიზეზები და შედეგები    </w:t>
      </w:r>
    </w:p>
    <w:p w14:paraId="752F33C3" w14:textId="77777777" w:rsidR="00C244A4" w:rsidRPr="00C244A4" w:rsidRDefault="00B3795D" w:rsidP="00C244A4">
      <w:pPr>
        <w:pStyle w:val="ListParagraph"/>
        <w:numPr>
          <w:ilvl w:val="1"/>
          <w:numId w:val="6"/>
        </w:numPr>
      </w:pPr>
      <w:r>
        <w:t>პირის ღრუს ქსოვილების ანთება</w:t>
      </w:r>
    </w:p>
    <w:p w14:paraId="2EE1ABE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ხეილიტი</w:t>
      </w:r>
    </w:p>
    <w:p w14:paraId="228BFA9C" w14:textId="77777777" w:rsidR="00B3795D" w:rsidRPr="00C244A4" w:rsidRDefault="00B3795D" w:rsidP="00B3795D">
      <w:pPr>
        <w:pStyle w:val="ListParagraph"/>
        <w:numPr>
          <w:ilvl w:val="1"/>
          <w:numId w:val="6"/>
        </w:numPr>
      </w:pPr>
      <w:r>
        <w:t>ქსეროსტომია</w:t>
      </w:r>
    </w:p>
    <w:p w14:paraId="6F19EFA9" w14:textId="77777777" w:rsidR="00C244A4" w:rsidRDefault="00C244A4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შოგრენის სინდრომი</w:t>
      </w:r>
    </w:p>
    <w:p w14:paraId="510C210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პერიოდონტიტი, მისი სახეები</w:t>
      </w:r>
    </w:p>
    <w:p w14:paraId="595CD6E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პაროდონტიტები</w:t>
      </w:r>
    </w:p>
    <w:p w14:paraId="59AD13F7" w14:textId="77777777" w:rsidR="00B3795D" w:rsidRPr="00C244A4" w:rsidRDefault="00B3795D" w:rsidP="00C244A4">
      <w:pPr>
        <w:pStyle w:val="ListParagraph"/>
        <w:numPr>
          <w:ilvl w:val="1"/>
          <w:numId w:val="6"/>
        </w:numPr>
      </w:pPr>
      <w:r>
        <w:t>პულპიტი</w:t>
      </w:r>
    </w:p>
    <w:p w14:paraId="5FE3BF7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რეზერვუარული ფუნქციის დარღვევის მიზეზები და შედეგები</w:t>
      </w:r>
    </w:p>
    <w:p w14:paraId="3F356F8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წვენის ჰიპერ- და ჰიპოსეკრეცია</w:t>
      </w:r>
    </w:p>
    <w:p w14:paraId="00038CF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აქილია, მისი სახეები და შედეგები</w:t>
      </w:r>
    </w:p>
    <w:p w14:paraId="2342D4A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წვენის მჟავიანობის ცვლილებები</w:t>
      </w:r>
    </w:p>
    <w:p w14:paraId="55E552C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მოტორული ფუნქციის დარღვევები, მისი მიზეზები და შეგეგები</w:t>
      </w:r>
    </w:p>
    <w:p w14:paraId="59A6705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ჰიპერტონია, ჰიპერტონია და ატონია</w:t>
      </w:r>
    </w:p>
    <w:p w14:paraId="6131282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ჰიპერტონია და ატონია</w:t>
      </w:r>
    </w:p>
    <w:p w14:paraId="35DF2D6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ჰიპერკინეზია და ჰიპოკინეზია</w:t>
      </w:r>
    </w:p>
    <w:p w14:paraId="4DDC8C5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მოტორული ფუნქციის დარღვევის სახეები</w:t>
      </w:r>
    </w:p>
    <w:p w14:paraId="21010F5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გულძმარვის მექანიზმი</w:t>
      </w:r>
    </w:p>
    <w:p w14:paraId="40B5803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სლოკინის, გულძმარვის, გულისრევის და ღებინების მექანიზმები</w:t>
      </w:r>
    </w:p>
    <w:p w14:paraId="0E04F6D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შეწოვითი ფუნქციის დარღვევა</w:t>
      </w:r>
    </w:p>
    <w:p w14:paraId="6F7E00F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კუჭის ექსკრეციული ფუნქციის დარღვევა</w:t>
      </w:r>
    </w:p>
    <w:p w14:paraId="4FF8481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წყლულოვანი დაავადების ეტიოლოგიური ფაქტორები</w:t>
      </w:r>
    </w:p>
    <w:p w14:paraId="02F383E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ჰელიკობაქტერიების როლი წყლულოვანი დაავადების განვითარებაში</w:t>
      </w:r>
    </w:p>
    <w:p w14:paraId="53175EE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წყლულოვანი დაავადების პათოგენეზი</w:t>
      </w:r>
    </w:p>
    <w:p w14:paraId="42A089A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აგრესიული ფაქტორების და პეპტიკური დაზიანებისგან კუჭის დაცვის მექანიზმები</w:t>
      </w:r>
    </w:p>
    <w:p w14:paraId="23CEA6D0" w14:textId="77777777" w:rsidR="00B3795D" w:rsidRPr="008232AB" w:rsidRDefault="00B3795D" w:rsidP="00B3795D">
      <w:pPr>
        <w:pStyle w:val="ListParagraph"/>
        <w:numPr>
          <w:ilvl w:val="1"/>
          <w:numId w:val="6"/>
        </w:numPr>
      </w:pPr>
      <w:r>
        <w:t>საჭმლის მონელების დარღვევა ნაწლავებში</w:t>
      </w:r>
    </w:p>
    <w:p w14:paraId="49E241CB" w14:textId="77777777" w:rsidR="008232AB" w:rsidRPr="008232AB" w:rsidRDefault="008232AB" w:rsidP="008232AB">
      <w:pPr>
        <w:pStyle w:val="ListParagraph"/>
        <w:numPr>
          <w:ilvl w:val="1"/>
          <w:numId w:val="6"/>
        </w:numPr>
      </w:pPr>
      <w:r>
        <w:rPr>
          <w:lang w:val="ka-GE"/>
        </w:rPr>
        <w:t>მონელების დარღვევა დისტანციურ ეტაპზე</w:t>
      </w:r>
    </w:p>
    <w:p w14:paraId="0802E67C" w14:textId="77777777" w:rsidR="008232AB" w:rsidRPr="008232AB" w:rsidRDefault="008232AB" w:rsidP="008232AB">
      <w:pPr>
        <w:pStyle w:val="ListParagraph"/>
        <w:numPr>
          <w:ilvl w:val="1"/>
          <w:numId w:val="6"/>
        </w:numPr>
      </w:pPr>
      <w:r>
        <w:rPr>
          <w:lang w:val="ka-GE"/>
        </w:rPr>
        <w:t>მონელების დარღვევა მემბრანულ ეტაპზე</w:t>
      </w:r>
    </w:p>
    <w:p w14:paraId="7250DF7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ნაღვლის გამოყოფის დარღვევა</w:t>
      </w:r>
      <w:r w:rsidR="008232AB">
        <w:rPr>
          <w:lang w:val="ka-GE"/>
        </w:rPr>
        <w:t>, ჰიპოქოლია და აქოლია</w:t>
      </w:r>
    </w:p>
    <w:p w14:paraId="2398B4F7" w14:textId="77777777" w:rsidR="00B3795D" w:rsidRPr="008232AB" w:rsidRDefault="00B3795D" w:rsidP="00B3795D">
      <w:pPr>
        <w:pStyle w:val="ListParagraph"/>
        <w:numPr>
          <w:ilvl w:val="1"/>
          <w:numId w:val="6"/>
        </w:numPr>
      </w:pPr>
      <w:r>
        <w:t>პანკრეასის წვენის სეკრეციის დარღვევის მიზეზები და შედეგები</w:t>
      </w:r>
    </w:p>
    <w:p w14:paraId="34632326" w14:textId="77777777" w:rsidR="008232AB" w:rsidRDefault="008232AB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პანკრეასული აქილია</w:t>
      </w:r>
    </w:p>
    <w:p w14:paraId="5A48443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პანკრეატიტის განვითარების მექანიზმები</w:t>
      </w:r>
    </w:p>
    <w:p w14:paraId="216DE2E6" w14:textId="77777777" w:rsidR="008232AB" w:rsidRPr="008232AB" w:rsidRDefault="00B3795D" w:rsidP="008232AB">
      <w:pPr>
        <w:pStyle w:val="ListParagraph"/>
        <w:numPr>
          <w:ilvl w:val="1"/>
          <w:numId w:val="6"/>
        </w:numPr>
      </w:pPr>
      <w:r>
        <w:t xml:space="preserve">წვრილ ნაწლავში საჭმლის მონელების დარღვევა </w:t>
      </w:r>
    </w:p>
    <w:p w14:paraId="0FA6612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ნაწლავების მემბრანული და შეწოვის ფუნქციის დარღვევა</w:t>
      </w:r>
    </w:p>
    <w:p w14:paraId="7CE9051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შეძენილი მალაბსორბციის სინდრომი</w:t>
      </w:r>
    </w:p>
    <w:p w14:paraId="1274C52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ნაწლავის მოტორული ფუნქციის დარღვევა</w:t>
      </w:r>
    </w:p>
    <w:p w14:paraId="24BC50C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ყაბზობა, მისი სახეები</w:t>
      </w:r>
    </w:p>
    <w:p w14:paraId="67745D9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სპაზმური ყაბზობა</w:t>
      </w:r>
    </w:p>
    <w:p w14:paraId="7637BF5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ატონიური ყაბზობა</w:t>
      </w:r>
    </w:p>
    <w:p w14:paraId="53B3BFF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ნაწლავის გაუვალობა, მისი სახეები</w:t>
      </w:r>
    </w:p>
    <w:p w14:paraId="31D79D3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აუტოინტოქსიკაცია ნაწლავებიდან</w:t>
      </w:r>
    </w:p>
    <w:p w14:paraId="37B78CA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ღვიძლის უკმარისობა და მისი სახეები</w:t>
      </w:r>
    </w:p>
    <w:p w14:paraId="179B4FD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ღვიძლის დაზიანების ძირითადი მიზეზები</w:t>
      </w:r>
    </w:p>
    <w:p w14:paraId="3C53946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ღვიძლის უკმარისობის ღვიძლუჯრედოვანი და შუნტირებითი ფორმები; ფულმინანტური, მწვავე და ქრონიკული ფორმები</w:t>
      </w:r>
    </w:p>
    <w:p w14:paraId="6D71C37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ღვიძლის უკმარისობის მექანიზმის ძირითადი საერთო ფაქტორები</w:t>
      </w:r>
    </w:p>
    <w:p w14:paraId="4065342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ნივთიერებათა ცვლა ღვიძლის დაზიანების დროს</w:t>
      </w:r>
      <w:r w:rsidR="008232AB">
        <w:rPr>
          <w:lang w:val="ka-GE"/>
        </w:rPr>
        <w:t xml:space="preserve"> (ცხიმების, ცილების ცვლის მოშლა)</w:t>
      </w:r>
    </w:p>
    <w:p w14:paraId="058DA5F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ცილების ცვლილებები ღვიძლის უკმარისობის დროს (პარაპროტეინემია, დისპროტეინემია და სხვ.)</w:t>
      </w:r>
    </w:p>
    <w:p w14:paraId="2623BAC3" w14:textId="77777777" w:rsidR="005D20A5" w:rsidRPr="005D20A5" w:rsidRDefault="005D20A5" w:rsidP="005D20A5">
      <w:pPr>
        <w:pStyle w:val="ListParagraph"/>
        <w:numPr>
          <w:ilvl w:val="1"/>
          <w:numId w:val="6"/>
        </w:numPr>
      </w:pPr>
      <w:r>
        <w:rPr>
          <w:lang w:val="ka-GE"/>
        </w:rPr>
        <w:t>ღვიძლის დეტოქსიკაციური ფუნქციის დარღვევა</w:t>
      </w:r>
    </w:p>
    <w:p w14:paraId="43C084C2" w14:textId="77777777" w:rsidR="00B3795D" w:rsidRPr="007C2D5C" w:rsidRDefault="00B3795D" w:rsidP="00B3795D">
      <w:pPr>
        <w:pStyle w:val="ListParagraph"/>
        <w:numPr>
          <w:ilvl w:val="1"/>
          <w:numId w:val="6"/>
        </w:numPr>
      </w:pPr>
      <w:r>
        <w:t xml:space="preserve">ტოქსემიური სინდრომი ღვიძლის უკმარისობის დროს </w:t>
      </w:r>
    </w:p>
    <w:p w14:paraId="4BB1EFFA" w14:textId="77777777" w:rsidR="007C2D5C" w:rsidRDefault="007C2D5C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პორტული ჰიპერტენზია</w:t>
      </w:r>
    </w:p>
    <w:p w14:paraId="04501A13" w14:textId="77777777" w:rsidR="00B3795D" w:rsidRPr="005D20A5" w:rsidRDefault="00B3795D" w:rsidP="00B3795D">
      <w:pPr>
        <w:pStyle w:val="ListParagraph"/>
        <w:numPr>
          <w:ilvl w:val="1"/>
          <w:numId w:val="6"/>
        </w:numPr>
      </w:pPr>
      <w:r>
        <w:t>ღვიძლისმიერი (ჰეპარული) კომა, მისი პათოგენეზური ფაქტორები და სახეები</w:t>
      </w:r>
    </w:p>
    <w:p w14:paraId="1004ECA0" w14:textId="77777777" w:rsidR="005D20A5" w:rsidRPr="005D20A5" w:rsidRDefault="005D2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ამიაკის ცვლის როლი ტვინის დაზიანებაში ჰეპატური კომის დროს</w:t>
      </w:r>
    </w:p>
    <w:p w14:paraId="27F65F90" w14:textId="77777777" w:rsidR="005D20A5" w:rsidRDefault="005D20A5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 xml:space="preserve">ჰიპოგლიკემიის როლი </w:t>
      </w:r>
      <w:r w:rsidR="00B12952">
        <w:rPr>
          <w:lang w:val="ka-GE"/>
        </w:rPr>
        <w:t>ჰეპატური კომის პათოგენეზში</w:t>
      </w:r>
    </w:p>
    <w:p w14:paraId="31BCDBF3" w14:textId="77777777" w:rsidR="00B3795D" w:rsidRPr="00B12952" w:rsidRDefault="00B3795D" w:rsidP="00B3795D">
      <w:pPr>
        <w:pStyle w:val="ListParagraph"/>
        <w:numPr>
          <w:ilvl w:val="1"/>
          <w:numId w:val="6"/>
        </w:numPr>
      </w:pPr>
      <w:r>
        <w:t>ღვიძლის ნაღვლის გამომყოფი ფუნქციის დარღვევა</w:t>
      </w:r>
    </w:p>
    <w:p w14:paraId="354EBB71" w14:textId="77777777" w:rsidR="00B12952" w:rsidRDefault="00B12952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ქოლემია</w:t>
      </w:r>
      <w:r w:rsidR="00DA7C58">
        <w:rPr>
          <w:lang w:val="ka-GE"/>
        </w:rPr>
        <w:t xml:space="preserve"> და მასთან დაკავშირებული პათოლოგიური მოვლენები</w:t>
      </w:r>
    </w:p>
    <w:p w14:paraId="2879A07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აქოლიის მიზეზები, შედეგები და გამოვლინებები</w:t>
      </w:r>
      <w:r w:rsidR="00DA7C58">
        <w:rPr>
          <w:lang w:val="ka-GE"/>
        </w:rPr>
        <w:t>. აქოლიური სინდრომი</w:t>
      </w:r>
    </w:p>
    <w:p w14:paraId="5D0CBFF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მექანიკური სიყვითლის პათოგენეზი</w:t>
      </w:r>
    </w:p>
    <w:p w14:paraId="4D2DCB1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პარენქიმული სიყვითლის პათოგენეზი</w:t>
      </w:r>
    </w:p>
    <w:p w14:paraId="70D5E39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ჰემოლიზური სიყვითლის პათოგენეზი</w:t>
      </w:r>
    </w:p>
    <w:p w14:paraId="5888D95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სისხლის მიმოქცევის დარღვევა ღვიძლის უკმარისობის დროს</w:t>
      </w:r>
    </w:p>
    <w:p w14:paraId="1506D58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პორტული ჰიპერტენზიის მიზეზები, სახეები  და შედეგები</w:t>
      </w:r>
    </w:p>
    <w:p w14:paraId="423A0CE8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 ფუნქციის დარღვევის მიზეზები</w:t>
      </w:r>
    </w:p>
    <w:p w14:paraId="480E05F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შარდის გამოყოფის რეგულაციის დარღვევები</w:t>
      </w:r>
    </w:p>
    <w:p w14:paraId="5D07748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ნეფრონების გორგლების ფუნქციის დარღვევა</w:t>
      </w:r>
    </w:p>
    <w:p w14:paraId="020D2CF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 გორგლებში ფილტრაციის, შარდის გამოყოფის შემცირების მიზეზები და მექანიზმი</w:t>
      </w:r>
    </w:p>
    <w:p w14:paraId="4E81D63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 გორგლების განვლადობის მომატების მიზეზები და მექანიზმები</w:t>
      </w:r>
    </w:p>
    <w:p w14:paraId="6604E74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პროტეინურიის მიზეზები და მექანიზმები</w:t>
      </w:r>
    </w:p>
    <w:p w14:paraId="652AA9E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ფუნქციური პროტეინურიის მექანიზმები</w:t>
      </w:r>
    </w:p>
    <w:p w14:paraId="30C5B5F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ორგანული პროტეინურიის მექანიზმები</w:t>
      </w:r>
    </w:p>
    <w:p w14:paraId="2BE2F93C" w14:textId="77777777" w:rsidR="00B3795D" w:rsidRDefault="00DA7C58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,,</w:t>
      </w:r>
      <w:r w:rsidR="00B3795D">
        <w:t>არასელექციური პროტეინურია</w:t>
      </w:r>
      <w:r>
        <w:rPr>
          <w:lang w:val="ka-GE"/>
        </w:rPr>
        <w:t>’’</w:t>
      </w:r>
    </w:p>
    <w:p w14:paraId="3D803C3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გორგლებისმიერი პროტეინურია</w:t>
      </w:r>
    </w:p>
    <w:p w14:paraId="7B93573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გორგლების ექსკრეციული ფნქციის დარღვევა</w:t>
      </w:r>
    </w:p>
    <w:p w14:paraId="5E8579C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 მილაკების ფუნქციის დარღვევები</w:t>
      </w:r>
    </w:p>
    <w:p w14:paraId="419E768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მილაკოვანი რეაბსორბციის დარღვევები</w:t>
      </w:r>
    </w:p>
    <w:p w14:paraId="7735F6B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ნატრიუმის და წყლის რეაბსორბციის დარღვევა თირკმლის მილაკებში</w:t>
      </w:r>
    </w:p>
    <w:p w14:paraId="6C46332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ჰიპოკალიემია</w:t>
      </w:r>
    </w:p>
    <w:p w14:paraId="5C2632D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მილაკებში წყლის უკუშეწოვის დარღვევა</w:t>
      </w:r>
    </w:p>
    <w:p w14:paraId="407864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 მილაკებში გლუკოზის რეაბსორბციის დარღვევა</w:t>
      </w:r>
    </w:p>
    <w:p w14:paraId="65ACB8C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ცილის რეაბსორბციის დარღვევა კლაკნილ მილაკებში </w:t>
      </w:r>
    </w:p>
    <w:p w14:paraId="2E39D68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მილაკოვანი (</w:t>
      </w:r>
      <w:r w:rsidR="007A5F87">
        <w:rPr>
          <w:lang w:val="ka-GE"/>
        </w:rPr>
        <w:t>,,</w:t>
      </w:r>
      <w:r>
        <w:t>ტუბულური</w:t>
      </w:r>
      <w:r w:rsidR="007A5F87">
        <w:rPr>
          <w:lang w:val="ka-GE"/>
        </w:rPr>
        <w:t>“</w:t>
      </w:r>
      <w:r>
        <w:t>) პროტეინურია</w:t>
      </w:r>
    </w:p>
    <w:p w14:paraId="7BE8CFC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მილაკოვანი სეკრეციის დარღვევა</w:t>
      </w:r>
    </w:p>
    <w:p w14:paraId="2D7765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პროტეინურია</w:t>
      </w:r>
      <w:r w:rsidR="007A5F87">
        <w:rPr>
          <w:lang w:val="ka-GE"/>
        </w:rPr>
        <w:t>, გლუკოზურია</w:t>
      </w:r>
    </w:p>
    <w:p w14:paraId="5875FF6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ჰემატურია, ლეიკოციტურია, ცილინდრურია</w:t>
      </w:r>
    </w:p>
    <w:p w14:paraId="41D3263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მწვავე დიფუზური გლომერულონეფრიტი, მისი ძირითადი მიზეზები</w:t>
      </w:r>
    </w:p>
    <w:p w14:paraId="5C6E2775" w14:textId="77777777" w:rsidR="007A5F87" w:rsidRPr="007A5F87" w:rsidRDefault="00B3795D" w:rsidP="007A5F87">
      <w:pPr>
        <w:pStyle w:val="ListParagraph"/>
        <w:numPr>
          <w:ilvl w:val="1"/>
          <w:numId w:val="6"/>
        </w:numPr>
      </w:pPr>
      <w:r>
        <w:t>იმუნოკომპლექსური გლომერულონეფრიტი</w:t>
      </w:r>
    </w:p>
    <w:p w14:paraId="08EC89A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ქრონიკული დიფუზური გლომერულონეფრიტი, მისი ფორმები</w:t>
      </w:r>
    </w:p>
    <w:p w14:paraId="756A60FA" w14:textId="77777777" w:rsidR="00B3795D" w:rsidRDefault="007A5F87" w:rsidP="00B3795D">
      <w:pPr>
        <w:pStyle w:val="ListParagraph"/>
        <w:numPr>
          <w:ilvl w:val="1"/>
          <w:numId w:val="6"/>
        </w:numPr>
      </w:pPr>
      <w:r>
        <w:t>პირველადი</w:t>
      </w:r>
      <w:r>
        <w:rPr>
          <w:lang w:val="ka-GE"/>
        </w:rPr>
        <w:t xml:space="preserve"> </w:t>
      </w:r>
      <w:r>
        <w:t>და მეორადი ნეფროზული სინდრომის ძირითადი მიზეზები</w:t>
      </w:r>
    </w:p>
    <w:p w14:paraId="0D173A54" w14:textId="77777777" w:rsidR="00B3795D" w:rsidRDefault="007A5F87" w:rsidP="00B3795D">
      <w:pPr>
        <w:pStyle w:val="ListParagraph"/>
        <w:numPr>
          <w:ilvl w:val="1"/>
          <w:numId w:val="6"/>
        </w:numPr>
      </w:pPr>
      <w:r>
        <w:t>პიელონეფრიტი, მისი მიზეზები და გამოვლინებები</w:t>
      </w:r>
    </w:p>
    <w:p w14:paraId="4F25646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ზოგადი მოვლენები თირკმლის დაზიანების დროს</w:t>
      </w:r>
    </w:p>
    <w:p w14:paraId="6888E27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აზოტემია</w:t>
      </w:r>
    </w:p>
    <w:p w14:paraId="6664A10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თირკმლისმიერი არტერიული ჰიპერტენზია</w:t>
      </w:r>
    </w:p>
    <w:p w14:paraId="3D838E4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თირკმლისმიერი ანემია</w:t>
      </w:r>
    </w:p>
    <w:p w14:paraId="7AF5D464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ჰიპოკოაგულაციური, ჰემორაგიული სინდრომი თირკმლის დაავადების დროს</w:t>
      </w:r>
    </w:p>
    <w:p w14:paraId="43E1ECA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თირკმლების მწვავე უკმარისობა</w:t>
      </w:r>
    </w:p>
    <w:p w14:paraId="4D41758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თირკმლების ქრონიკული უკმარისობა</w:t>
      </w:r>
    </w:p>
    <w:p w14:paraId="6345825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ურემია, ურემიული კომა</w:t>
      </w:r>
    </w:p>
    <w:p w14:paraId="7CA74C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ენდოკრინული ჯირკვლების რეგულაციის ჰიპოფიზური და პარაჰიპოფიზური გზა</w:t>
      </w:r>
    </w:p>
    <w:p w14:paraId="3927255A" w14:textId="77777777" w:rsidR="00B3795D" w:rsidRPr="009852E8" w:rsidRDefault="00B3795D" w:rsidP="00B3795D">
      <w:pPr>
        <w:pStyle w:val="ListParagraph"/>
        <w:numPr>
          <w:ilvl w:val="1"/>
          <w:numId w:val="6"/>
        </w:numPr>
      </w:pPr>
      <w:r>
        <w:t>უარყოფითი უკუკავშირი ენდოკრინულ ჯირკვლებს შორის</w:t>
      </w:r>
    </w:p>
    <w:p w14:paraId="2DD0BF72" w14:textId="77777777" w:rsidR="009852E8" w:rsidRPr="009852E8" w:rsidRDefault="009852E8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პათოლოგიური პროცესები ენდოკრინულ ჯირკვლებში</w:t>
      </w:r>
    </w:p>
    <w:p w14:paraId="3C4D3269" w14:textId="77777777" w:rsidR="009852E8" w:rsidRDefault="009852E8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ჰორმონების აქტივობის დარღვევის პერიფერიული (ჯირკვალგარეშე) მექანიზმები</w:t>
      </w:r>
    </w:p>
    <w:p w14:paraId="7893B03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ჰიპოფიზის წინა ნაწილის უკმარისობა (ჰიპოპიტუიტარიზმი)</w:t>
      </w:r>
    </w:p>
    <w:p w14:paraId="54DD536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პანჰიპოპიტუიტარიზმი და მისი შედეგები</w:t>
      </w:r>
    </w:p>
    <w:p w14:paraId="49D478B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ადენოჰიპოფოზის პარციული ჰიპოპუნქცია</w:t>
      </w:r>
    </w:p>
    <w:p w14:paraId="772710F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ქონდრისკაცობა</w:t>
      </w:r>
    </w:p>
    <w:p w14:paraId="30C1C3F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ინფანტილიზმი (გონადიტროპული უკმარისობა) გოგონებში და ვაჟებში</w:t>
      </w:r>
    </w:p>
    <w:p w14:paraId="1486DF0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ადიპოზოგენური დისტროფია</w:t>
      </w:r>
    </w:p>
    <w:p w14:paraId="1526C74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ადენოჰიპოფიზის ჰიპერფუნქცია</w:t>
      </w:r>
    </w:p>
    <w:p w14:paraId="0BB8411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ადენოჰიპოფიზის ჰიპერფუნქციის ეტიოლოგია და პათოგენეზი</w:t>
      </w:r>
    </w:p>
    <w:p w14:paraId="36A6F09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ჰიპოფიზური გიგანტიზმი, აკრომეგალია</w:t>
      </w:r>
    </w:p>
    <w:p w14:paraId="3D67CE4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ნივთიერებათა ცვლის დარღვევები გიგანტიზმის და აკრომეგალიის დროს</w:t>
      </w:r>
    </w:p>
    <w:p w14:paraId="52607CD0" w14:textId="77777777" w:rsidR="001330F1" w:rsidRPr="001330F1" w:rsidRDefault="00B3795D" w:rsidP="001330F1">
      <w:pPr>
        <w:pStyle w:val="ListParagraph"/>
        <w:numPr>
          <w:ilvl w:val="1"/>
          <w:numId w:val="6"/>
        </w:numPr>
      </w:pPr>
      <w:r>
        <w:t>აკტჰ-ის ჭარბი პროდუქციის შედეგები</w:t>
      </w:r>
    </w:p>
    <w:p w14:paraId="5AA112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ნეიროჰიპოფიზის ფუნქციის დარღვევა და მისი გამოვლინებები</w:t>
      </w:r>
    </w:p>
    <w:p w14:paraId="7047EC8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უშაქრო დიაბეტის პათოგენეზი</w:t>
      </w:r>
    </w:p>
    <w:p w14:paraId="124A387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თირეოტოქსიკოზი</w:t>
      </w:r>
    </w:p>
    <w:p w14:paraId="4463CD1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დიფუზიური ტოქსიკოზი ჩიყვი (გრეივსის დაავადება)</w:t>
      </w:r>
    </w:p>
    <w:p w14:paraId="43C0ED1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ტოქსიკური ჩიყვი (პლამერის დაავადება)</w:t>
      </w:r>
    </w:p>
    <w:p w14:paraId="5B54422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ფენომენი `იოდ-ბაზედოვი~</w:t>
      </w:r>
    </w:p>
    <w:p w14:paraId="4A79BD5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თირეოტოქსიკოზის მიზეზები, გამოვლინებები და მათი მექანიზმი</w:t>
      </w:r>
    </w:p>
    <w:p w14:paraId="3B6256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ფარისებური ჯირკვლის ჰიპოფუნქცია, მისი მიზეზები და მექანიზმები</w:t>
      </w:r>
    </w:p>
    <w:p w14:paraId="4695A6A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მიქსედემია</w:t>
      </w:r>
    </w:p>
    <w:p w14:paraId="762851D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კრეტინიზმი</w:t>
      </w:r>
    </w:p>
    <w:p w14:paraId="03D80C1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ლორწოვანი შე</w:t>
      </w:r>
      <w:r w:rsidR="001330F1">
        <w:rPr>
          <w:lang w:val="ka-GE"/>
        </w:rPr>
        <w:t>შ</w:t>
      </w:r>
      <w:r>
        <w:t>უპება</w:t>
      </w:r>
    </w:p>
    <w:p w14:paraId="125441FF" w14:textId="77777777" w:rsidR="00B3795D" w:rsidRPr="001330F1" w:rsidRDefault="00B3795D" w:rsidP="00B3795D">
      <w:pPr>
        <w:pStyle w:val="ListParagraph"/>
        <w:numPr>
          <w:ilvl w:val="1"/>
          <w:numId w:val="6"/>
        </w:numPr>
      </w:pPr>
      <w:r>
        <w:t>ენდემიური ჩიყვი</w:t>
      </w:r>
    </w:p>
    <w:p w14:paraId="4574883D" w14:textId="77777777" w:rsidR="001330F1" w:rsidRDefault="001330F1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თირეოკალციტონინის სეკრეციის დარღვევა</w:t>
      </w:r>
    </w:p>
    <w:p w14:paraId="229B534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პარათირეოიდული ჯირკვლების ფუნქციის დარღვევა</w:t>
      </w:r>
    </w:p>
    <w:p w14:paraId="3BD6400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ჰიპერპარათირეოზი</w:t>
      </w:r>
    </w:p>
    <w:p w14:paraId="25623A36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ოსტეოდისტროფია,ნეფროკალცინოზი, ჰიპოპარათირეოზი</w:t>
      </w:r>
    </w:p>
    <w:p w14:paraId="445FE6E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lastRenderedPageBreak/>
        <w:t>პარათირეოპრივული ტეტანია</w:t>
      </w:r>
    </w:p>
    <w:p w14:paraId="2E2A427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ჰიპოპარათირეოზის კლინიკური ნიშნების მექანიზმი</w:t>
      </w:r>
    </w:p>
    <w:p w14:paraId="26440C65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თირკმელზედა ჯირკვლის ფუნქციის დარღვევები, კორტიკოიდული უკმარისობა</w:t>
      </w:r>
    </w:p>
    <w:p w14:paraId="1B9C57A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მწვავე კორტიკოიდული უკმარისობა</w:t>
      </w:r>
    </w:p>
    <w:p w14:paraId="57DAACA1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ადისონის ავადმყოფობა</w:t>
      </w:r>
    </w:p>
    <w:p w14:paraId="7B1D80F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წყლის და ელექტროლიტების ცვლა ალდოსტერონის და გლუკოკორტიკოიდების უკმარისობის დროს</w:t>
      </w:r>
    </w:p>
    <w:p w14:paraId="35E973D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სისხლძარღვთა ტონუსი თირკმელზედა ჯირკვლის ფუნქციის დარღვევისას</w:t>
      </w:r>
    </w:p>
    <w:p w14:paraId="580D354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ნახშირწყლების ცვლა თირკმელზედა ჯირკვლის ფუნქციის დარღვევისას</w:t>
      </w:r>
    </w:p>
    <w:p w14:paraId="0DC2A80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მოვლენები თირკმელზედა ჯირკვლის ფუნქციის უკმარისობისას და მათი ძირითადი მექანიზმები</w:t>
      </w:r>
    </w:p>
    <w:p w14:paraId="7FB52BA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ჰიპერპიგმენტაცია თირკმელზედა ჯირკვლის უკმარისობისას</w:t>
      </w:r>
    </w:p>
    <w:p w14:paraId="64594D7C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თირკმელზედა ჯირკვლის ქერქოვანი შრის ჰიპერფუნქციის მექანიზმები</w:t>
      </w:r>
    </w:p>
    <w:p w14:paraId="50FE6C62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ჰიპერკორტიკოიდიზმის გამოვლინებები, იცენკო-კუშინგის დაავადება და სინდრომი</w:t>
      </w:r>
    </w:p>
    <w:p w14:paraId="4B90B960" w14:textId="77777777" w:rsidR="00B3795D" w:rsidRPr="006425F6" w:rsidRDefault="00B3795D" w:rsidP="00B3795D">
      <w:pPr>
        <w:pStyle w:val="ListParagraph"/>
        <w:numPr>
          <w:ilvl w:val="1"/>
          <w:numId w:val="6"/>
        </w:numPr>
      </w:pPr>
      <w:r>
        <w:t xml:space="preserve">ჰიპერალდოსტერონიზმის </w:t>
      </w:r>
      <w:r w:rsidR="006425F6">
        <w:rPr>
          <w:lang w:val="ka-GE"/>
        </w:rPr>
        <w:t xml:space="preserve">(კონის ავადმყოფობა) </w:t>
      </w:r>
      <w:r>
        <w:t>გამოვლინებების მექანიზმი</w:t>
      </w:r>
    </w:p>
    <w:p w14:paraId="0A24868C" w14:textId="77777777" w:rsidR="006425F6" w:rsidRDefault="006425F6" w:rsidP="00B3795D">
      <w:pPr>
        <w:pStyle w:val="ListParagraph"/>
        <w:numPr>
          <w:ilvl w:val="1"/>
          <w:numId w:val="6"/>
        </w:numPr>
      </w:pPr>
      <w:r>
        <w:rPr>
          <w:lang w:val="ka-GE"/>
        </w:rPr>
        <w:t>მეორადი ჰიპერალდოსტერონიზმი</w:t>
      </w:r>
    </w:p>
    <w:p w14:paraId="364A6733" w14:textId="77777777" w:rsidR="00B3795D" w:rsidRPr="006425F6" w:rsidRDefault="00B3795D" w:rsidP="00B3795D">
      <w:pPr>
        <w:pStyle w:val="ListParagraph"/>
        <w:numPr>
          <w:ilvl w:val="1"/>
          <w:numId w:val="6"/>
        </w:numPr>
      </w:pPr>
      <w:r>
        <w:t>ადრენოგენიტალური სინდრომები და მისი სახეები</w:t>
      </w:r>
    </w:p>
    <w:p w14:paraId="5F65EE29" w14:textId="77777777" w:rsidR="00BA29C5" w:rsidRPr="00BA29C5" w:rsidRDefault="006425F6" w:rsidP="00BA29C5">
      <w:pPr>
        <w:pStyle w:val="ListParagraph"/>
        <w:numPr>
          <w:ilvl w:val="1"/>
          <w:numId w:val="6"/>
        </w:numPr>
      </w:pPr>
      <w:r>
        <w:rPr>
          <w:lang w:val="ka-GE"/>
        </w:rPr>
        <w:t>კორტიკოესტრომა, ანდროსტერომა</w:t>
      </w:r>
    </w:p>
    <w:p w14:paraId="646E848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ჰერმაფროდიტიზმი, ფემინიზმი, ჰირსუტიზმი, ვირილიზება</w:t>
      </w:r>
    </w:p>
    <w:p w14:paraId="7EDFA6A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თირკმელზედა ჯირკვლის ტვინოვანი შრის ჰიპერფუნქცია</w:t>
      </w:r>
      <w:r w:rsidR="00BA29C5">
        <w:rPr>
          <w:lang w:val="ka-GE"/>
        </w:rPr>
        <w:t xml:space="preserve"> (ფეოქრომოციტომა)</w:t>
      </w:r>
    </w:p>
    <w:p w14:paraId="650A476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მამაკაცის სასქესო ჯირკვლების ფუნქციის დარღვევა</w:t>
      </w:r>
    </w:p>
    <w:p w14:paraId="56627E0E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 xml:space="preserve">ჰიპო- და ჰიპერგონადიზმი </w:t>
      </w:r>
    </w:p>
    <w:p w14:paraId="1B8AC30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ქალის სასქესო ჯირკვლების ფუნქციის დარღვევა</w:t>
      </w:r>
    </w:p>
    <w:p w14:paraId="35693C5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ნერვული გავლენის პათოლოგიური შესუსტება, მისი მიზეზები და მექანიზმები</w:t>
      </w:r>
    </w:p>
    <w:p w14:paraId="213B8F33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დენერვაციული სინდრომის პათოგენეზი</w:t>
      </w:r>
    </w:p>
    <w:p w14:paraId="04F14B9B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ნერვული გავლენის პათოლოგიური გაძლიერება, მისი მიზეზები და მექანიზმები</w:t>
      </w:r>
    </w:p>
    <w:p w14:paraId="37EE360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მგრძნობელობის დარღვევის სახეები და მექანიზმები</w:t>
      </w:r>
    </w:p>
    <w:p w14:paraId="489A7CC9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ტკივილი, მისი სახეები (პროტოპათიური, ეპიკრიტული, ფანტომური)</w:t>
      </w:r>
    </w:p>
    <w:p w14:paraId="69B1FC3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ტკივილის განვითარების მექანიზმი</w:t>
      </w:r>
    </w:p>
    <w:p w14:paraId="6C26AC7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ანტინოციცეპტური სისტემის დარღვევის როლი ტკივილის ფორმირებაში</w:t>
      </w:r>
    </w:p>
    <w:p w14:paraId="22B3382F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ნერვული სისტემის მამოძრავებელი ფუნქციის დარღვევის მექანიზმები</w:t>
      </w:r>
    </w:p>
    <w:p w14:paraId="507F2CBA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ჰიპოკინეზია</w:t>
      </w:r>
    </w:p>
    <w:p w14:paraId="39E3CA9D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ჰიპერკინეზია</w:t>
      </w:r>
    </w:p>
    <w:p w14:paraId="72E0CA37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ექსპერიმენტული ნევროზები</w:t>
      </w:r>
    </w:p>
    <w:p w14:paraId="34BA9060" w14:textId="77777777" w:rsidR="00B3795D" w:rsidRDefault="00B3795D" w:rsidP="00B3795D">
      <w:pPr>
        <w:pStyle w:val="ListParagraph"/>
        <w:numPr>
          <w:ilvl w:val="1"/>
          <w:numId w:val="6"/>
        </w:numPr>
      </w:pPr>
      <w:r>
        <w:t>ნევროზის სახეები</w:t>
      </w:r>
    </w:p>
    <w:p w14:paraId="74417808" w14:textId="77777777" w:rsidR="008C3050" w:rsidRDefault="008C3050">
      <w:pPr>
        <w:rPr>
          <w:lang w:val="ka-GE"/>
        </w:rPr>
      </w:pPr>
    </w:p>
    <w:sectPr w:rsidR="008C3050" w:rsidSect="00944A1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E87"/>
    <w:multiLevelType w:val="hybridMultilevel"/>
    <w:tmpl w:val="3DDA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28BB"/>
    <w:multiLevelType w:val="hybridMultilevel"/>
    <w:tmpl w:val="9C923B14"/>
    <w:lvl w:ilvl="0" w:tplc="5530A59A">
      <w:start w:val="1"/>
      <w:numFmt w:val="decimal"/>
      <w:lvlText w:val="%1."/>
      <w:lvlJc w:val="left"/>
      <w:pPr>
        <w:ind w:left="720" w:hanging="360"/>
      </w:pPr>
      <w:rPr>
        <w:rFonts w:hint="default"/>
        <w:kern w:val="1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767B"/>
    <w:multiLevelType w:val="hybridMultilevel"/>
    <w:tmpl w:val="484A9C8E"/>
    <w:lvl w:ilvl="0" w:tplc="5530A59A">
      <w:start w:val="1"/>
      <w:numFmt w:val="decimal"/>
      <w:lvlText w:val="%1."/>
      <w:lvlJc w:val="left"/>
      <w:pPr>
        <w:ind w:left="720" w:hanging="360"/>
      </w:pPr>
      <w:rPr>
        <w:rFonts w:hint="default"/>
        <w:kern w:val="1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B66DC"/>
    <w:multiLevelType w:val="hybridMultilevel"/>
    <w:tmpl w:val="B612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1412"/>
    <w:multiLevelType w:val="hybridMultilevel"/>
    <w:tmpl w:val="7088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6C09"/>
    <w:multiLevelType w:val="hybridMultilevel"/>
    <w:tmpl w:val="3B8C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30A59A">
      <w:start w:val="1"/>
      <w:numFmt w:val="decimal"/>
      <w:lvlText w:val="%2."/>
      <w:lvlJc w:val="left"/>
      <w:pPr>
        <w:ind w:left="1440" w:hanging="360"/>
      </w:pPr>
      <w:rPr>
        <w:rFonts w:hint="default"/>
        <w:kern w:val="14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141"/>
  <w:drawingGridHorizontalSpacing w:val="10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5D"/>
    <w:rsid w:val="0001534B"/>
    <w:rsid w:val="00025BD5"/>
    <w:rsid w:val="000A28B6"/>
    <w:rsid w:val="000C3E25"/>
    <w:rsid w:val="001330F1"/>
    <w:rsid w:val="00183D43"/>
    <w:rsid w:val="001B5B06"/>
    <w:rsid w:val="001B5C27"/>
    <w:rsid w:val="001E51A7"/>
    <w:rsid w:val="002A6ECC"/>
    <w:rsid w:val="002C15B7"/>
    <w:rsid w:val="002C5573"/>
    <w:rsid w:val="002F04DE"/>
    <w:rsid w:val="002F3F97"/>
    <w:rsid w:val="003469BB"/>
    <w:rsid w:val="00363850"/>
    <w:rsid w:val="00372A91"/>
    <w:rsid w:val="00385CF0"/>
    <w:rsid w:val="004B5A79"/>
    <w:rsid w:val="004F5CFC"/>
    <w:rsid w:val="005716DC"/>
    <w:rsid w:val="0059696F"/>
    <w:rsid w:val="005C0670"/>
    <w:rsid w:val="005D20A5"/>
    <w:rsid w:val="005D3510"/>
    <w:rsid w:val="006425F6"/>
    <w:rsid w:val="00647B92"/>
    <w:rsid w:val="006C4AFD"/>
    <w:rsid w:val="00744803"/>
    <w:rsid w:val="007A5F87"/>
    <w:rsid w:val="007B1F12"/>
    <w:rsid w:val="007C2D5C"/>
    <w:rsid w:val="007D2F9D"/>
    <w:rsid w:val="008107F1"/>
    <w:rsid w:val="008232AB"/>
    <w:rsid w:val="0083783A"/>
    <w:rsid w:val="00843A83"/>
    <w:rsid w:val="00857464"/>
    <w:rsid w:val="00885823"/>
    <w:rsid w:val="008A19DC"/>
    <w:rsid w:val="008A1C8C"/>
    <w:rsid w:val="008A561B"/>
    <w:rsid w:val="008C3050"/>
    <w:rsid w:val="00900325"/>
    <w:rsid w:val="00905635"/>
    <w:rsid w:val="00944A11"/>
    <w:rsid w:val="0098224C"/>
    <w:rsid w:val="009852E8"/>
    <w:rsid w:val="009943DF"/>
    <w:rsid w:val="0099472E"/>
    <w:rsid w:val="0099656F"/>
    <w:rsid w:val="009F1144"/>
    <w:rsid w:val="00A87B71"/>
    <w:rsid w:val="00B12952"/>
    <w:rsid w:val="00B3795D"/>
    <w:rsid w:val="00B4285B"/>
    <w:rsid w:val="00B50107"/>
    <w:rsid w:val="00B67770"/>
    <w:rsid w:val="00B87FCF"/>
    <w:rsid w:val="00BA29C5"/>
    <w:rsid w:val="00C20F22"/>
    <w:rsid w:val="00C210BC"/>
    <w:rsid w:val="00C244A4"/>
    <w:rsid w:val="00C33286"/>
    <w:rsid w:val="00C86059"/>
    <w:rsid w:val="00CD5297"/>
    <w:rsid w:val="00D548A4"/>
    <w:rsid w:val="00DA7C58"/>
    <w:rsid w:val="00DB30A5"/>
    <w:rsid w:val="00E0065D"/>
    <w:rsid w:val="00E34A76"/>
    <w:rsid w:val="00E73C1A"/>
    <w:rsid w:val="00F437E6"/>
    <w:rsid w:val="00F46810"/>
    <w:rsid w:val="00F871D1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F9E3"/>
  <w15:docId w15:val="{75A048EA-4481-42A2-9428-B41F8A6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5D"/>
    <w:pPr>
      <w:ind w:left="720"/>
      <w:contextualSpacing/>
    </w:pPr>
  </w:style>
  <w:style w:type="paragraph" w:styleId="NoSpacing">
    <w:name w:val="No Spacing"/>
    <w:uiPriority w:val="1"/>
    <w:qFormat/>
    <w:rsid w:val="000A2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20</cp:revision>
  <dcterms:created xsi:type="dcterms:W3CDTF">2024-02-12T11:33:00Z</dcterms:created>
  <dcterms:modified xsi:type="dcterms:W3CDTF">2025-02-25T06:59:00Z</dcterms:modified>
</cp:coreProperties>
</file>