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8DF" w:rsidRPr="00BA68DF" w:rsidRDefault="00BA68DF" w:rsidP="00AE24B2">
      <w:pPr>
        <w:spacing w:after="0" w:line="360" w:lineRule="auto"/>
        <w:jc w:val="right"/>
        <w:rPr>
          <w:rFonts w:ascii="Sylfaen" w:hAnsi="Sylfaen" w:cs="Sylfaen"/>
          <w:i/>
          <w:sz w:val="24"/>
          <w:szCs w:val="24"/>
          <w:lang w:val="ka-GE"/>
        </w:rPr>
      </w:pPr>
      <w:r w:rsidRPr="00BA68DF">
        <w:rPr>
          <w:rFonts w:ascii="Sylfaen" w:hAnsi="Sylfaen" w:cs="Sylfaen"/>
          <w:i/>
          <w:sz w:val="24"/>
          <w:szCs w:val="24"/>
          <w:lang w:val="ka-GE"/>
        </w:rPr>
        <w:t>დანართი 1.</w:t>
      </w:r>
    </w:p>
    <w:p w:rsidR="00BA68DF" w:rsidRDefault="00BA68DF" w:rsidP="00AE24B2">
      <w:pPr>
        <w:spacing w:after="0" w:line="360" w:lineRule="auto"/>
        <w:jc w:val="right"/>
        <w:rPr>
          <w:rFonts w:ascii="Sylfaen" w:hAnsi="Sylfaen" w:cs="Sylfaen"/>
          <w:b/>
          <w:sz w:val="24"/>
          <w:szCs w:val="24"/>
          <w:lang w:val="ka-GE"/>
        </w:rPr>
      </w:pPr>
    </w:p>
    <w:p w:rsidR="00AE24B2" w:rsidRPr="00AE24B2" w:rsidRDefault="00AE24B2" w:rsidP="00AE24B2">
      <w:pPr>
        <w:spacing w:after="0" w:line="360" w:lineRule="auto"/>
        <w:jc w:val="right"/>
        <w:rPr>
          <w:rFonts w:ascii="AcadNusx" w:hAnsi="AcadNusx"/>
          <w:b/>
          <w:sz w:val="24"/>
          <w:szCs w:val="24"/>
        </w:rPr>
      </w:pPr>
      <w:proofErr w:type="spellStart"/>
      <w:r w:rsidRPr="00AE24B2">
        <w:rPr>
          <w:rFonts w:ascii="Sylfaen" w:hAnsi="Sylfaen" w:cs="Sylfaen"/>
          <w:b/>
          <w:sz w:val="24"/>
          <w:szCs w:val="24"/>
        </w:rPr>
        <w:t>თბილისის</w:t>
      </w:r>
      <w:proofErr w:type="spellEnd"/>
      <w:r w:rsidRPr="00AE24B2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AE24B2">
        <w:rPr>
          <w:rFonts w:ascii="Sylfaen" w:hAnsi="Sylfaen" w:cs="Sylfaen"/>
          <w:b/>
          <w:sz w:val="24"/>
          <w:szCs w:val="24"/>
        </w:rPr>
        <w:t>სახელმწიფო</w:t>
      </w:r>
      <w:proofErr w:type="spellEnd"/>
      <w:r w:rsidRPr="00AE24B2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AE24B2">
        <w:rPr>
          <w:rFonts w:ascii="Sylfaen" w:hAnsi="Sylfaen" w:cs="Sylfaen"/>
          <w:b/>
          <w:sz w:val="24"/>
          <w:szCs w:val="24"/>
        </w:rPr>
        <w:t>სამედიცინო</w:t>
      </w:r>
      <w:proofErr w:type="spellEnd"/>
      <w:r w:rsidRPr="00AE24B2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AE24B2">
        <w:rPr>
          <w:rFonts w:ascii="Sylfaen" w:hAnsi="Sylfaen" w:cs="Sylfaen"/>
          <w:b/>
          <w:sz w:val="24"/>
          <w:szCs w:val="24"/>
        </w:rPr>
        <w:t>უნივერსიტეტის</w:t>
      </w:r>
      <w:proofErr w:type="spellEnd"/>
    </w:p>
    <w:p w:rsidR="00562624" w:rsidRPr="00B61F2A" w:rsidRDefault="00AE24B2" w:rsidP="00AE24B2">
      <w:pPr>
        <w:spacing w:after="0" w:line="360" w:lineRule="auto"/>
        <w:jc w:val="right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r w:rsidRPr="00AE24B2">
        <w:rPr>
          <w:rFonts w:ascii="Sylfaen" w:hAnsi="Sylfaen" w:cs="Sylfaen"/>
          <w:b/>
          <w:sz w:val="24"/>
          <w:szCs w:val="24"/>
        </w:rPr>
        <w:t>რექტორს</w:t>
      </w:r>
      <w:proofErr w:type="spellEnd"/>
      <w:r w:rsidRPr="00AE24B2">
        <w:rPr>
          <w:rFonts w:ascii="AcadNusx" w:hAnsi="AcadNusx"/>
          <w:b/>
          <w:sz w:val="24"/>
          <w:szCs w:val="24"/>
        </w:rPr>
        <w:t xml:space="preserve">, </w:t>
      </w:r>
      <w:proofErr w:type="spellStart"/>
      <w:r w:rsidRPr="00AE24B2">
        <w:rPr>
          <w:rFonts w:ascii="Sylfaen" w:hAnsi="Sylfaen" w:cs="Sylfaen"/>
          <w:b/>
          <w:sz w:val="24"/>
          <w:szCs w:val="24"/>
        </w:rPr>
        <w:t>პროფესორ</w:t>
      </w:r>
      <w:proofErr w:type="spellEnd"/>
      <w:r w:rsidR="00AA5795">
        <w:rPr>
          <w:b/>
          <w:sz w:val="24"/>
          <w:szCs w:val="24"/>
          <w:lang w:val="ka-GE"/>
        </w:rPr>
        <w:t xml:space="preserve"> </w:t>
      </w:r>
      <w:r w:rsidR="00B61F2A">
        <w:rPr>
          <w:rFonts w:ascii="Sylfaen" w:hAnsi="Sylfaen"/>
          <w:b/>
          <w:sz w:val="24"/>
          <w:szCs w:val="24"/>
          <w:lang w:val="ka-GE"/>
        </w:rPr>
        <w:t>ირაკლი ნატროშვილს</w:t>
      </w:r>
    </w:p>
    <w:p w:rsidR="00AE24B2" w:rsidRDefault="00AE24B2" w:rsidP="00AE24B2">
      <w:pPr>
        <w:spacing w:after="0" w:line="360" w:lineRule="auto"/>
        <w:jc w:val="right"/>
        <w:rPr>
          <w:rFonts w:ascii="AcadNusx" w:hAnsi="AcadNusx"/>
          <w:sz w:val="24"/>
          <w:szCs w:val="24"/>
        </w:rPr>
      </w:pPr>
    </w:p>
    <w:p w:rsidR="00562624" w:rsidRDefault="00562624" w:rsidP="003F4838">
      <w:pPr>
        <w:spacing w:line="288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AcadNusx" w:hAnsi="AcadNusx"/>
          <w:sz w:val="24"/>
          <w:szCs w:val="24"/>
        </w:rPr>
        <w:t>……………………………</w:t>
      </w:r>
      <w:r w:rsidR="003F4838">
        <w:rPr>
          <w:rFonts w:ascii="Sylfaen" w:hAnsi="Sylfaen"/>
          <w:sz w:val="24"/>
          <w:szCs w:val="24"/>
          <w:lang w:val="ka-GE"/>
        </w:rPr>
        <w:t xml:space="preserve">დოქტორანტობის კანდიდატის </w:t>
      </w:r>
    </w:p>
    <w:p w:rsidR="003F4838" w:rsidRDefault="003F4838" w:rsidP="003F4838">
      <w:pPr>
        <w:spacing w:line="288" w:lineRule="auto"/>
        <w:jc w:val="right"/>
        <w:rPr>
          <w:rFonts w:ascii="AcadNusx" w:hAnsi="AcadNusx"/>
          <w:sz w:val="24"/>
          <w:szCs w:val="24"/>
        </w:rPr>
      </w:pPr>
    </w:p>
    <w:p w:rsidR="003F4838" w:rsidRDefault="00562624" w:rsidP="003F4838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AcadNusx" w:hAnsi="AcadNusx"/>
          <w:sz w:val="24"/>
          <w:szCs w:val="24"/>
        </w:rPr>
        <w:t>-----------------------------------------------------------------------------------</w:t>
      </w:r>
    </w:p>
    <w:p w:rsidR="00562624" w:rsidRPr="003F4838" w:rsidRDefault="003F4838" w:rsidP="003F4838">
      <w:pPr>
        <w:spacing w:after="0" w:line="240" w:lineRule="auto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     (სახელი, გვარი)</w:t>
      </w:r>
    </w:p>
    <w:p w:rsidR="00562624" w:rsidRDefault="00562624" w:rsidP="00562624">
      <w:pPr>
        <w:jc w:val="right"/>
        <w:rPr>
          <w:rFonts w:ascii="Sylfaen" w:hAnsi="Sylfaen"/>
          <w:sz w:val="24"/>
          <w:szCs w:val="24"/>
          <w:lang w:val="ka-GE"/>
        </w:rPr>
      </w:pPr>
    </w:p>
    <w:p w:rsidR="003F4838" w:rsidRDefault="003F4838" w:rsidP="00562624">
      <w:pPr>
        <w:jc w:val="right"/>
        <w:rPr>
          <w:rFonts w:ascii="Sylfaen" w:hAnsi="Sylfaen"/>
          <w:sz w:val="24"/>
          <w:szCs w:val="24"/>
          <w:lang w:val="ka-GE"/>
        </w:rPr>
      </w:pPr>
    </w:p>
    <w:p w:rsidR="005F48A5" w:rsidRPr="003F4838" w:rsidRDefault="005F48A5" w:rsidP="00562624">
      <w:pPr>
        <w:jc w:val="right"/>
        <w:rPr>
          <w:rFonts w:ascii="Sylfaen" w:hAnsi="Sylfaen"/>
          <w:sz w:val="24"/>
          <w:szCs w:val="24"/>
          <w:lang w:val="ka-GE"/>
        </w:rPr>
      </w:pPr>
    </w:p>
    <w:p w:rsidR="003F4838" w:rsidRDefault="00AE24B2" w:rsidP="003F4838">
      <w:pPr>
        <w:jc w:val="center"/>
        <w:rPr>
          <w:rFonts w:ascii="Sylfaen" w:hAnsi="Sylfaen" w:cs="Sylfaen"/>
          <w:b/>
          <w:spacing w:val="84"/>
          <w:sz w:val="24"/>
          <w:szCs w:val="24"/>
          <w:lang w:val="ka-GE"/>
        </w:rPr>
      </w:pPr>
      <w:proofErr w:type="spellStart"/>
      <w:r w:rsidRPr="00AE24B2">
        <w:rPr>
          <w:rFonts w:ascii="Sylfaen" w:hAnsi="Sylfaen" w:cs="Sylfaen"/>
          <w:b/>
          <w:spacing w:val="84"/>
          <w:sz w:val="24"/>
          <w:szCs w:val="24"/>
        </w:rPr>
        <w:t>განცხადება</w:t>
      </w:r>
      <w:proofErr w:type="spellEnd"/>
    </w:p>
    <w:p w:rsidR="003F4838" w:rsidRPr="003F4838" w:rsidRDefault="003F4838" w:rsidP="003F4838">
      <w:pPr>
        <w:jc w:val="center"/>
        <w:rPr>
          <w:rFonts w:ascii="Sylfaen" w:hAnsi="Sylfaen" w:cs="Sylfaen"/>
          <w:b/>
          <w:spacing w:val="84"/>
          <w:sz w:val="24"/>
          <w:szCs w:val="24"/>
          <w:lang w:val="ka-GE"/>
        </w:rPr>
      </w:pPr>
    </w:p>
    <w:p w:rsidR="00B61F2A" w:rsidRDefault="003F4838" w:rsidP="003F4838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b/>
          <w:spacing w:val="84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 xml:space="preserve">გთხოვთ, ნება დამრთოთ მონაწილეობა მივიღო დოქტორანტურაში გამოცხადებულ კონკურსში სადოქტორო კვლევის პროგრამაზე </w:t>
      </w:r>
      <w:r w:rsidR="00B61F2A" w:rsidRPr="00B61F2A">
        <w:rPr>
          <w:rFonts w:ascii="Sylfaen" w:hAnsi="Sylfaen"/>
          <w:sz w:val="24"/>
          <w:szCs w:val="24"/>
          <w:lang w:val="ka-GE"/>
        </w:rPr>
        <w:t>„თრომბოციტებით მდიდარი პლაზმით მშრალი თვალის მკურნალობის ეფექტურობის პოტენციური ბიომარკერების დადგენა“.</w:t>
      </w:r>
    </w:p>
    <w:p w:rsidR="003F4838" w:rsidRDefault="003F4838" w:rsidP="003F4838">
      <w:pPr>
        <w:spacing w:line="360" w:lineRule="auto"/>
        <w:jc w:val="both"/>
        <w:rPr>
          <w:rFonts w:ascii="AcadNusx" w:hAnsi="AcadNusx"/>
          <w:sz w:val="24"/>
          <w:szCs w:val="24"/>
        </w:rPr>
      </w:pPr>
    </w:p>
    <w:p w:rsidR="00AE24B2" w:rsidRPr="00AE24B2" w:rsidRDefault="00AE24B2" w:rsidP="00AE24B2">
      <w:pPr>
        <w:spacing w:line="360" w:lineRule="auto"/>
        <w:jc w:val="right"/>
        <w:rPr>
          <w:rFonts w:ascii="AcadNusx" w:hAnsi="AcadNusx"/>
          <w:sz w:val="24"/>
          <w:szCs w:val="24"/>
        </w:rPr>
      </w:pPr>
      <w:proofErr w:type="spellStart"/>
      <w:r w:rsidRPr="00AE24B2">
        <w:rPr>
          <w:rFonts w:ascii="Sylfaen" w:hAnsi="Sylfaen" w:cs="Sylfaen"/>
          <w:sz w:val="24"/>
          <w:szCs w:val="24"/>
        </w:rPr>
        <w:t>პატივისცემით</w:t>
      </w:r>
      <w:proofErr w:type="spellEnd"/>
      <w:r w:rsidRPr="00AE24B2">
        <w:rPr>
          <w:rFonts w:ascii="AcadNusx" w:hAnsi="AcadNusx"/>
          <w:sz w:val="24"/>
          <w:szCs w:val="24"/>
        </w:rPr>
        <w:t>, --------------------------------------------</w:t>
      </w:r>
    </w:p>
    <w:p w:rsidR="00AE24B2" w:rsidRPr="00AE24B2" w:rsidRDefault="00AE24B2" w:rsidP="00AE24B2">
      <w:pPr>
        <w:spacing w:line="360" w:lineRule="auto"/>
        <w:jc w:val="right"/>
        <w:rPr>
          <w:rFonts w:ascii="Sylfaen" w:hAnsi="Sylfaen"/>
          <w:sz w:val="24"/>
          <w:szCs w:val="24"/>
        </w:rPr>
      </w:pPr>
      <w:r w:rsidRPr="00AE24B2">
        <w:rPr>
          <w:rFonts w:ascii="AcadNusx" w:hAnsi="AcadNusx"/>
          <w:sz w:val="24"/>
          <w:szCs w:val="24"/>
        </w:rPr>
        <w:t xml:space="preserve">-----------    </w:t>
      </w:r>
      <w:proofErr w:type="gramStart"/>
      <w:r w:rsidRPr="00AE24B2">
        <w:rPr>
          <w:rFonts w:ascii="AcadNusx" w:hAnsi="AcadNusx"/>
          <w:sz w:val="24"/>
          <w:szCs w:val="24"/>
        </w:rPr>
        <w:t xml:space="preserve">--------------------------------  </w:t>
      </w:r>
      <w:r w:rsidRPr="00AE24B2">
        <w:rPr>
          <w:rFonts w:ascii="Sylfaen" w:hAnsi="Sylfaen"/>
          <w:sz w:val="24"/>
          <w:szCs w:val="24"/>
        </w:rPr>
        <w:t>20</w:t>
      </w:r>
      <w:r w:rsidR="003F4838">
        <w:rPr>
          <w:rFonts w:ascii="Sylfaen" w:hAnsi="Sylfaen"/>
          <w:sz w:val="24"/>
          <w:szCs w:val="24"/>
          <w:lang w:val="ka-GE"/>
        </w:rPr>
        <w:t>2</w:t>
      </w:r>
      <w:r w:rsidR="00AA5795">
        <w:rPr>
          <w:rFonts w:ascii="Sylfaen" w:hAnsi="Sylfaen"/>
          <w:sz w:val="24"/>
          <w:szCs w:val="24"/>
          <w:lang w:val="ka-GE"/>
        </w:rPr>
        <w:t>6</w:t>
      </w:r>
      <w:proofErr w:type="gramEnd"/>
      <w:r w:rsidRPr="00AE24B2">
        <w:rPr>
          <w:rFonts w:ascii="Sylfaen" w:hAnsi="Sylfaen"/>
          <w:sz w:val="24"/>
          <w:szCs w:val="24"/>
        </w:rPr>
        <w:t xml:space="preserve"> </w:t>
      </w:r>
      <w:proofErr w:type="spellStart"/>
      <w:r w:rsidRPr="00AE24B2">
        <w:rPr>
          <w:rFonts w:ascii="Sylfaen" w:hAnsi="Sylfaen" w:cs="Sylfaen"/>
          <w:sz w:val="24"/>
          <w:szCs w:val="24"/>
        </w:rPr>
        <w:t>წელი</w:t>
      </w:r>
      <w:proofErr w:type="spellEnd"/>
    </w:p>
    <w:p w:rsidR="00AE24B2" w:rsidRPr="00AE24B2" w:rsidRDefault="00AE24B2" w:rsidP="00AE24B2">
      <w:pPr>
        <w:spacing w:line="360" w:lineRule="auto"/>
        <w:jc w:val="both"/>
        <w:rPr>
          <w:rFonts w:ascii="AcadNusx" w:hAnsi="AcadNusx"/>
          <w:sz w:val="24"/>
          <w:szCs w:val="24"/>
        </w:rPr>
      </w:pPr>
    </w:p>
    <w:p w:rsidR="00562624" w:rsidRPr="00AE24B2" w:rsidRDefault="00AE24B2" w:rsidP="00AE24B2">
      <w:pPr>
        <w:spacing w:line="360" w:lineRule="auto"/>
        <w:jc w:val="both"/>
        <w:rPr>
          <w:rFonts w:ascii="AcadNusx" w:hAnsi="AcadNusx"/>
          <w:sz w:val="24"/>
          <w:szCs w:val="24"/>
          <w:vertAlign w:val="subscript"/>
        </w:rPr>
      </w:pPr>
      <w:proofErr w:type="spellStart"/>
      <w:r w:rsidRPr="00AE24B2">
        <w:rPr>
          <w:rFonts w:ascii="Sylfaen" w:hAnsi="Sylfaen" w:cs="Sylfaen"/>
          <w:sz w:val="24"/>
          <w:szCs w:val="24"/>
        </w:rPr>
        <w:t>ტელეფონი</w:t>
      </w:r>
      <w:proofErr w:type="spellEnd"/>
      <w:r w:rsidRPr="00AE24B2">
        <w:rPr>
          <w:rFonts w:ascii="AcadNusx" w:hAnsi="AcadNusx"/>
          <w:sz w:val="24"/>
          <w:szCs w:val="24"/>
        </w:rPr>
        <w:t xml:space="preserve"> </w:t>
      </w:r>
      <w:r w:rsidRPr="00AE24B2">
        <w:rPr>
          <w:rFonts w:ascii="AcadNusx" w:hAnsi="AcadNusx"/>
          <w:sz w:val="24"/>
          <w:szCs w:val="24"/>
          <w:vertAlign w:val="subscript"/>
        </w:rPr>
        <w:t>----------------------------------------</w:t>
      </w:r>
    </w:p>
    <w:p w:rsidR="00562624" w:rsidRDefault="00562624" w:rsidP="00562624">
      <w:pPr>
        <w:spacing w:after="0" w:line="360" w:lineRule="auto"/>
        <w:rPr>
          <w:rFonts w:ascii="Sylfaen" w:hAnsi="Sylfaen"/>
          <w:sz w:val="24"/>
          <w:szCs w:val="24"/>
          <w:lang w:val="ka-GE"/>
        </w:rPr>
      </w:pPr>
    </w:p>
    <w:p w:rsidR="00233CE2" w:rsidRDefault="00233CE2" w:rsidP="00562624">
      <w:pPr>
        <w:spacing w:after="0" w:line="360" w:lineRule="auto"/>
        <w:rPr>
          <w:rFonts w:ascii="Sylfaen" w:hAnsi="Sylfaen"/>
          <w:sz w:val="24"/>
          <w:szCs w:val="24"/>
          <w:lang w:val="ka-GE"/>
        </w:rPr>
      </w:pPr>
    </w:p>
    <w:p w:rsidR="00D443B7" w:rsidRDefault="00D443B7" w:rsidP="00233CE2">
      <w:pPr>
        <w:spacing w:after="0" w:line="360" w:lineRule="auto"/>
        <w:jc w:val="right"/>
        <w:rPr>
          <w:rFonts w:ascii="Sylfaen" w:hAnsi="Sylfaen"/>
          <w:i/>
          <w:sz w:val="24"/>
          <w:szCs w:val="24"/>
          <w:lang w:val="ka-GE"/>
        </w:rPr>
        <w:sectPr w:rsidR="00D443B7" w:rsidSect="00562624"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</w:p>
    <w:p w:rsidR="00233CE2" w:rsidRPr="00233CE2" w:rsidRDefault="00233CE2" w:rsidP="00233CE2">
      <w:pPr>
        <w:spacing w:after="0" w:line="360" w:lineRule="auto"/>
        <w:jc w:val="right"/>
        <w:rPr>
          <w:rFonts w:ascii="Sylfaen" w:hAnsi="Sylfaen"/>
          <w:i/>
          <w:sz w:val="24"/>
          <w:szCs w:val="24"/>
          <w:lang w:val="ka-GE"/>
        </w:rPr>
      </w:pPr>
      <w:r w:rsidRPr="00233CE2">
        <w:rPr>
          <w:rFonts w:ascii="Sylfaen" w:hAnsi="Sylfaen"/>
          <w:i/>
          <w:sz w:val="24"/>
          <w:szCs w:val="24"/>
          <w:lang w:val="ka-GE"/>
        </w:rPr>
        <w:lastRenderedPageBreak/>
        <w:t>დანართი 2.</w:t>
      </w:r>
    </w:p>
    <w:p w:rsidR="00233CE2" w:rsidRPr="00233CE2" w:rsidRDefault="00233CE2" w:rsidP="00233CE2">
      <w:pPr>
        <w:spacing w:after="0" w:line="240" w:lineRule="auto"/>
        <w:jc w:val="center"/>
        <w:rPr>
          <w:rFonts w:ascii="AcadNusx" w:eastAsia="Times New Roman" w:hAnsi="AcadNusx" w:cs="Times New Roman"/>
          <w:b/>
          <w:sz w:val="24"/>
          <w:szCs w:val="24"/>
          <w:lang w:val="de-DE" w:eastAsia="ru-RU"/>
        </w:rPr>
      </w:pPr>
      <w:r w:rsidRPr="00233CE2">
        <w:rPr>
          <w:rFonts w:ascii="Sylfaen" w:eastAsia="Times New Roman" w:hAnsi="Sylfaen" w:cs="Sylfaen"/>
          <w:b/>
          <w:sz w:val="24"/>
          <w:szCs w:val="24"/>
          <w:lang w:val="de-DE" w:eastAsia="ru-RU"/>
        </w:rPr>
        <w:t>თბილისის</w:t>
      </w:r>
      <w:r w:rsidRPr="00233CE2">
        <w:rPr>
          <w:rFonts w:ascii="AcadNusx" w:eastAsia="Times New Roman" w:hAnsi="AcadNusx" w:cs="AcadNusx"/>
          <w:b/>
          <w:sz w:val="24"/>
          <w:szCs w:val="24"/>
          <w:lang w:val="de-DE" w:eastAsia="ru-RU"/>
        </w:rPr>
        <w:t xml:space="preserve"> </w:t>
      </w:r>
      <w:r w:rsidRPr="00233CE2">
        <w:rPr>
          <w:rFonts w:ascii="Sylfaen" w:eastAsia="Times New Roman" w:hAnsi="Sylfaen" w:cs="Sylfaen"/>
          <w:b/>
          <w:sz w:val="24"/>
          <w:szCs w:val="24"/>
          <w:lang w:val="de-DE" w:eastAsia="ru-RU"/>
        </w:rPr>
        <w:t>სახელმწიფო</w:t>
      </w:r>
      <w:r w:rsidRPr="00233CE2">
        <w:rPr>
          <w:rFonts w:ascii="AcadNusx" w:eastAsia="Times New Roman" w:hAnsi="AcadNusx" w:cs="AcadNusx"/>
          <w:b/>
          <w:sz w:val="24"/>
          <w:szCs w:val="24"/>
          <w:lang w:val="de-DE" w:eastAsia="ru-RU"/>
        </w:rPr>
        <w:t xml:space="preserve"> </w:t>
      </w:r>
      <w:r w:rsidRPr="00233CE2">
        <w:rPr>
          <w:rFonts w:ascii="Sylfaen" w:eastAsia="Times New Roman" w:hAnsi="Sylfaen" w:cs="Sylfaen"/>
          <w:b/>
          <w:sz w:val="24"/>
          <w:szCs w:val="24"/>
          <w:lang w:val="de-DE" w:eastAsia="ru-RU"/>
        </w:rPr>
        <w:t>სამედიცინო</w:t>
      </w:r>
      <w:r w:rsidRPr="00233CE2">
        <w:rPr>
          <w:rFonts w:ascii="AcadNusx" w:eastAsia="Times New Roman" w:hAnsi="AcadNusx" w:cs="AcadNusx"/>
          <w:b/>
          <w:sz w:val="24"/>
          <w:szCs w:val="24"/>
          <w:lang w:val="de-DE" w:eastAsia="ru-RU"/>
        </w:rPr>
        <w:t xml:space="preserve"> </w:t>
      </w:r>
      <w:r w:rsidRPr="00233CE2">
        <w:rPr>
          <w:rFonts w:ascii="Sylfaen" w:eastAsia="Times New Roman" w:hAnsi="Sylfaen" w:cs="Sylfaen"/>
          <w:b/>
          <w:sz w:val="24"/>
          <w:szCs w:val="24"/>
          <w:lang w:val="de-DE" w:eastAsia="ru-RU"/>
        </w:rPr>
        <w:t>უნივერსიტეტი</w:t>
      </w:r>
    </w:p>
    <w:p w:rsidR="00233CE2" w:rsidRPr="00233CE2" w:rsidRDefault="00233CE2" w:rsidP="00233CE2">
      <w:pPr>
        <w:spacing w:after="0" w:line="240" w:lineRule="auto"/>
        <w:jc w:val="center"/>
        <w:rPr>
          <w:rFonts w:ascii="AcadNusx" w:eastAsia="Times New Roman" w:hAnsi="AcadNusx" w:cs="Times New Roman"/>
          <w:b/>
          <w:sz w:val="24"/>
          <w:szCs w:val="24"/>
          <w:lang w:val="de-DE" w:eastAsia="ru-RU"/>
        </w:rPr>
      </w:pPr>
    </w:p>
    <w:p w:rsidR="00233CE2" w:rsidRPr="00233CE2" w:rsidRDefault="00233CE2" w:rsidP="00233CE2">
      <w:pPr>
        <w:spacing w:after="0" w:line="240" w:lineRule="auto"/>
        <w:jc w:val="center"/>
        <w:rPr>
          <w:rFonts w:ascii="AcadNusx" w:eastAsia="Times New Roman" w:hAnsi="AcadNusx" w:cs="Times New Roman"/>
          <w:b/>
          <w:sz w:val="24"/>
          <w:szCs w:val="24"/>
          <w:lang w:val="de-DE" w:eastAsia="ru-RU"/>
        </w:rPr>
      </w:pPr>
      <w:r w:rsidRPr="00233CE2">
        <w:rPr>
          <w:rFonts w:ascii="Sylfaen" w:eastAsia="Times New Roman" w:hAnsi="Sylfaen" w:cs="Sylfaen"/>
          <w:b/>
          <w:sz w:val="24"/>
          <w:szCs w:val="24"/>
          <w:lang w:val="de-DE" w:eastAsia="ru-RU"/>
        </w:rPr>
        <w:t>განცხადება</w:t>
      </w:r>
      <w:r w:rsidRPr="00233CE2">
        <w:rPr>
          <w:rFonts w:ascii="AcadNusx" w:eastAsia="Times New Roman" w:hAnsi="AcadNusx" w:cs="AcadNusx"/>
          <w:b/>
          <w:sz w:val="24"/>
          <w:szCs w:val="24"/>
          <w:lang w:val="de-DE" w:eastAsia="ru-RU"/>
        </w:rPr>
        <w:t xml:space="preserve"> (</w:t>
      </w:r>
      <w:r w:rsidRPr="00233CE2">
        <w:rPr>
          <w:rFonts w:ascii="Sylfaen" w:eastAsia="Times New Roman" w:hAnsi="Sylfaen" w:cs="Sylfaen"/>
          <w:b/>
          <w:sz w:val="24"/>
          <w:szCs w:val="24"/>
          <w:lang w:val="de-DE" w:eastAsia="ru-RU"/>
        </w:rPr>
        <w:t>სააპლიკაციო</w:t>
      </w:r>
      <w:r w:rsidRPr="00233CE2">
        <w:rPr>
          <w:rFonts w:ascii="AcadNusx" w:eastAsia="Times New Roman" w:hAnsi="AcadNusx" w:cs="AcadNusx"/>
          <w:b/>
          <w:sz w:val="24"/>
          <w:szCs w:val="24"/>
          <w:lang w:val="de-DE" w:eastAsia="ru-RU"/>
        </w:rPr>
        <w:t xml:space="preserve"> </w:t>
      </w:r>
      <w:r w:rsidRPr="00233CE2">
        <w:rPr>
          <w:rFonts w:ascii="Sylfaen" w:eastAsia="Times New Roman" w:hAnsi="Sylfaen" w:cs="Sylfaen"/>
          <w:b/>
          <w:sz w:val="24"/>
          <w:szCs w:val="24"/>
          <w:lang w:val="de-DE" w:eastAsia="ru-RU"/>
        </w:rPr>
        <w:t>ფორმა</w:t>
      </w:r>
      <w:r w:rsidRPr="00233CE2">
        <w:rPr>
          <w:rFonts w:ascii="AcadNusx" w:eastAsia="Times New Roman" w:hAnsi="AcadNusx" w:cs="AcadNusx"/>
          <w:b/>
          <w:sz w:val="24"/>
          <w:szCs w:val="24"/>
          <w:lang w:val="de-DE" w:eastAsia="ru-RU"/>
        </w:rPr>
        <w:t>)</w:t>
      </w:r>
    </w:p>
    <w:p w:rsidR="00233CE2" w:rsidRPr="00233CE2" w:rsidRDefault="00233CE2" w:rsidP="00233CE2">
      <w:pPr>
        <w:spacing w:after="0" w:line="240" w:lineRule="auto"/>
        <w:jc w:val="center"/>
        <w:rPr>
          <w:rFonts w:ascii="AcadNusx" w:eastAsia="Times New Roman" w:hAnsi="AcadNusx" w:cs="Times New Roman"/>
          <w:b/>
          <w:sz w:val="24"/>
          <w:szCs w:val="24"/>
          <w:lang w:val="de-DE" w:eastAsia="ru-RU"/>
        </w:rPr>
      </w:pPr>
    </w:p>
    <w:p w:rsidR="00233CE2" w:rsidRPr="00233CE2" w:rsidRDefault="00233CE2" w:rsidP="00233CE2">
      <w:pPr>
        <w:spacing w:after="0" w:line="240" w:lineRule="auto"/>
        <w:jc w:val="center"/>
        <w:rPr>
          <w:rFonts w:ascii="AcadNusx" w:eastAsia="Times New Roman" w:hAnsi="AcadNusx" w:cs="AcadNusx"/>
          <w:b/>
          <w:sz w:val="24"/>
          <w:szCs w:val="24"/>
          <w:lang w:val="de-DE" w:eastAsia="ru-RU"/>
        </w:rPr>
      </w:pPr>
      <w:r w:rsidRPr="00233CE2">
        <w:rPr>
          <w:rFonts w:ascii="Sylfaen" w:eastAsia="Times New Roman" w:hAnsi="Sylfaen" w:cs="Sylfaen"/>
          <w:b/>
          <w:sz w:val="24"/>
          <w:szCs w:val="24"/>
          <w:lang w:val="de-DE" w:eastAsia="ru-RU"/>
        </w:rPr>
        <w:t>გთხოვთ</w:t>
      </w:r>
      <w:r w:rsidRPr="00233CE2">
        <w:rPr>
          <w:rFonts w:ascii="AcadNusx" w:eastAsia="Times New Roman" w:hAnsi="AcadNusx" w:cs="AcadNusx"/>
          <w:b/>
          <w:sz w:val="24"/>
          <w:szCs w:val="24"/>
          <w:lang w:val="de-DE" w:eastAsia="ru-RU"/>
        </w:rPr>
        <w:t xml:space="preserve">, </w:t>
      </w:r>
      <w:r w:rsidRPr="00233CE2">
        <w:rPr>
          <w:rFonts w:ascii="Sylfaen" w:eastAsia="Times New Roman" w:hAnsi="Sylfaen" w:cs="Sylfaen"/>
          <w:b/>
          <w:sz w:val="24"/>
          <w:szCs w:val="24"/>
          <w:lang w:val="de-DE" w:eastAsia="ru-RU"/>
        </w:rPr>
        <w:t>დამიშვათ</w:t>
      </w:r>
      <w:r w:rsidRPr="00233CE2">
        <w:rPr>
          <w:rFonts w:ascii="AcadNusx" w:eastAsia="Times New Roman" w:hAnsi="AcadNusx" w:cs="AcadNusx"/>
          <w:b/>
          <w:sz w:val="24"/>
          <w:szCs w:val="24"/>
          <w:lang w:val="de-DE" w:eastAsia="ru-RU"/>
        </w:rPr>
        <w:t xml:space="preserve"> </w:t>
      </w:r>
      <w:r w:rsidRPr="00233CE2">
        <w:rPr>
          <w:rFonts w:ascii="Sylfaen" w:eastAsia="Times New Roman" w:hAnsi="Sylfaen" w:cs="Sylfaen"/>
          <w:b/>
          <w:sz w:val="24"/>
          <w:szCs w:val="24"/>
          <w:lang w:val="de-DE" w:eastAsia="ru-RU"/>
        </w:rPr>
        <w:t>დოქტორანტურაში</w:t>
      </w:r>
      <w:r w:rsidRPr="00233CE2">
        <w:rPr>
          <w:rFonts w:ascii="AcadNusx" w:eastAsia="Times New Roman" w:hAnsi="AcadNusx" w:cs="AcadNusx"/>
          <w:b/>
          <w:sz w:val="24"/>
          <w:szCs w:val="24"/>
          <w:lang w:val="de-DE" w:eastAsia="ru-RU"/>
        </w:rPr>
        <w:t xml:space="preserve"> </w:t>
      </w:r>
      <w:r w:rsidRPr="00233CE2">
        <w:rPr>
          <w:rFonts w:ascii="Sylfaen" w:eastAsia="Times New Roman" w:hAnsi="Sylfaen" w:cs="Sylfaen"/>
          <w:b/>
          <w:sz w:val="24"/>
          <w:szCs w:val="24"/>
          <w:lang w:val="de-DE" w:eastAsia="ru-RU"/>
        </w:rPr>
        <w:t>მისაღებ</w:t>
      </w:r>
      <w:r w:rsidRPr="00233CE2">
        <w:rPr>
          <w:rFonts w:ascii="AcadNusx" w:eastAsia="Times New Roman" w:hAnsi="AcadNusx" w:cs="AcadNusx"/>
          <w:b/>
          <w:sz w:val="24"/>
          <w:szCs w:val="24"/>
          <w:lang w:val="de-DE" w:eastAsia="ru-RU"/>
        </w:rPr>
        <w:t xml:space="preserve"> </w:t>
      </w:r>
      <w:r w:rsidRPr="00233CE2">
        <w:rPr>
          <w:rFonts w:ascii="Sylfaen" w:eastAsia="Times New Roman" w:hAnsi="Sylfaen" w:cs="Sylfaen"/>
          <w:b/>
          <w:sz w:val="24"/>
          <w:szCs w:val="24"/>
          <w:lang w:val="de-DE" w:eastAsia="ru-RU"/>
        </w:rPr>
        <w:t>კონკურსზე</w:t>
      </w:r>
    </w:p>
    <w:p w:rsidR="00233CE2" w:rsidRDefault="00233CE2" w:rsidP="00233CE2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de-DE" w:eastAsia="ru-RU"/>
        </w:rPr>
      </w:pPr>
      <w:r w:rsidRPr="00233CE2">
        <w:rPr>
          <w:rFonts w:ascii="Sylfaen" w:eastAsia="Times New Roman" w:hAnsi="Sylfaen" w:cs="Sylfaen"/>
          <w:b/>
          <w:sz w:val="24"/>
          <w:szCs w:val="24"/>
          <w:lang w:val="de-DE" w:eastAsia="ru-RU"/>
        </w:rPr>
        <w:t>კვლევითი</w:t>
      </w:r>
      <w:r w:rsidRPr="00233CE2">
        <w:rPr>
          <w:rFonts w:ascii="AcadNusx" w:eastAsia="Times New Roman" w:hAnsi="AcadNusx" w:cs="AcadNusx"/>
          <w:b/>
          <w:sz w:val="24"/>
          <w:szCs w:val="24"/>
          <w:lang w:val="de-DE" w:eastAsia="ru-RU"/>
        </w:rPr>
        <w:t xml:space="preserve"> </w:t>
      </w:r>
      <w:r w:rsidRPr="00233CE2">
        <w:rPr>
          <w:rFonts w:ascii="Sylfaen" w:eastAsia="Times New Roman" w:hAnsi="Sylfaen" w:cs="Sylfaen"/>
          <w:b/>
          <w:sz w:val="24"/>
          <w:szCs w:val="24"/>
          <w:lang w:val="de-DE" w:eastAsia="ru-RU"/>
        </w:rPr>
        <w:t>პროგრამის</w:t>
      </w:r>
      <w:r w:rsidRPr="00233CE2">
        <w:rPr>
          <w:rFonts w:ascii="AcadNusx" w:eastAsia="Times New Roman" w:hAnsi="AcadNusx" w:cs="AcadNusx"/>
          <w:b/>
          <w:sz w:val="24"/>
          <w:szCs w:val="24"/>
          <w:lang w:val="de-DE" w:eastAsia="ru-RU"/>
        </w:rPr>
        <w:t xml:space="preserve"> </w:t>
      </w:r>
      <w:r w:rsidRPr="00233CE2">
        <w:rPr>
          <w:rFonts w:ascii="Sylfaen" w:eastAsia="Times New Roman" w:hAnsi="Sylfaen" w:cs="Sylfaen"/>
          <w:b/>
          <w:sz w:val="24"/>
          <w:szCs w:val="24"/>
          <w:lang w:val="de-DE" w:eastAsia="ru-RU"/>
        </w:rPr>
        <w:t>შესასრულებლად</w:t>
      </w:r>
    </w:p>
    <w:p w:rsidR="00AA5795" w:rsidRPr="00233CE2" w:rsidRDefault="00AA5795" w:rsidP="00233CE2">
      <w:pPr>
        <w:spacing w:after="0" w:line="240" w:lineRule="auto"/>
        <w:jc w:val="center"/>
        <w:rPr>
          <w:rFonts w:ascii="AcadNusx" w:eastAsia="Times New Roman" w:hAnsi="AcadNusx" w:cs="Times New Roman"/>
          <w:b/>
          <w:sz w:val="24"/>
          <w:szCs w:val="24"/>
          <w:lang w:val="de-DE" w:eastAsia="ru-RU"/>
        </w:rPr>
      </w:pPr>
    </w:p>
    <w:p w:rsidR="00233CE2" w:rsidRPr="00233CE2" w:rsidRDefault="00AA5795" w:rsidP="00233CE2">
      <w:pPr>
        <w:spacing w:after="0" w:line="240" w:lineRule="auto"/>
        <w:jc w:val="center"/>
        <w:rPr>
          <w:rFonts w:ascii="AcadNusx" w:eastAsia="Times New Roman" w:hAnsi="AcadNusx" w:cs="Times New Roman"/>
          <w:b/>
          <w:sz w:val="24"/>
          <w:szCs w:val="24"/>
          <w:lang w:val="de-DE" w:eastAsia="ru-RU"/>
        </w:rPr>
      </w:pPr>
      <w:r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w:pict>
          <v:rect id="_x0000_s1027" style="position:absolute;left:0;text-align:left;margin-left:-1.2pt;margin-top:14.55pt;width:441pt;height:51.15pt;z-index:-251656192"/>
        </w:pict>
      </w:r>
    </w:p>
    <w:p w:rsidR="00233CE2" w:rsidRPr="00233CE2" w:rsidRDefault="00AA5795" w:rsidP="00451B30">
      <w:pPr>
        <w:spacing w:before="120" w:after="120" w:line="360" w:lineRule="auto"/>
        <w:jc w:val="center"/>
        <w:rPr>
          <w:rFonts w:ascii="Sylfaen" w:eastAsia="Times New Roman" w:hAnsi="Sylfaen" w:cs="Times New Roman"/>
          <w:sz w:val="24"/>
          <w:szCs w:val="24"/>
          <w:lang w:val="it-IT" w:eastAsia="ru-RU"/>
        </w:rPr>
      </w:pPr>
      <w:r w:rsidRPr="00AA5795">
        <w:rPr>
          <w:rFonts w:ascii="Sylfaen" w:eastAsia="Times New Roman" w:hAnsi="Sylfaen" w:cs="Times New Roman"/>
          <w:sz w:val="24"/>
          <w:szCs w:val="24"/>
          <w:lang w:val="it-IT" w:eastAsia="ru-RU"/>
        </w:rPr>
        <w:t>„თრომბოციტებით მდიდარი პლაზმით მშრალი თვალის მკურნალობის</w:t>
      </w:r>
      <w:r w:rsidR="00451B30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AA5795">
        <w:rPr>
          <w:rFonts w:ascii="Sylfaen" w:eastAsia="Times New Roman" w:hAnsi="Sylfaen" w:cs="Times New Roman"/>
          <w:sz w:val="24"/>
          <w:szCs w:val="24"/>
          <w:lang w:val="it-IT" w:eastAsia="ru-RU"/>
        </w:rPr>
        <w:t>ეფექტურობის პოტენციური ბიომარკერების დადგენა“.</w:t>
      </w:r>
      <w:bookmarkStart w:id="0" w:name="_GoBack"/>
      <w:bookmarkEnd w:id="0"/>
    </w:p>
    <w:p w:rsidR="00233CE2" w:rsidRPr="00233CE2" w:rsidRDefault="00233CE2" w:rsidP="00233CE2">
      <w:pPr>
        <w:spacing w:after="0" w:line="360" w:lineRule="auto"/>
        <w:rPr>
          <w:rFonts w:ascii="Sylfaen" w:eastAsia="Times New Roman" w:hAnsi="Sylfaen" w:cs="Times New Roman"/>
          <w:sz w:val="24"/>
          <w:szCs w:val="24"/>
          <w:lang w:val="it-IT" w:eastAsia="ru-RU"/>
        </w:rPr>
      </w:pPr>
    </w:p>
    <w:p w:rsidR="00233CE2" w:rsidRPr="00233CE2" w:rsidRDefault="00233CE2" w:rsidP="00233CE2">
      <w:pPr>
        <w:spacing w:after="0" w:line="360" w:lineRule="auto"/>
        <w:rPr>
          <w:rFonts w:ascii="Sylfaen" w:eastAsia="Times New Roman" w:hAnsi="Sylfaen" w:cs="Times New Roman"/>
          <w:sz w:val="24"/>
          <w:szCs w:val="24"/>
          <w:lang w:val="it-IT" w:eastAsia="ru-RU"/>
        </w:rPr>
      </w:pPr>
    </w:p>
    <w:p w:rsidR="00233CE2" w:rsidRPr="00233CE2" w:rsidRDefault="00233CE2" w:rsidP="00233CE2">
      <w:pPr>
        <w:spacing w:after="0" w:line="360" w:lineRule="auto"/>
        <w:rPr>
          <w:rFonts w:ascii="Sylfaen" w:eastAsia="Times New Roman" w:hAnsi="Sylfaen" w:cs="Times New Roman"/>
          <w:sz w:val="24"/>
          <w:szCs w:val="24"/>
          <w:lang w:val="it-IT" w:eastAsia="ru-RU"/>
        </w:rPr>
      </w:pPr>
      <w:r w:rsidRPr="00233CE2">
        <w:rPr>
          <w:rFonts w:ascii="Sylfaen" w:eastAsia="Times New Roman" w:hAnsi="Sylfaen" w:cs="Sylfaen"/>
          <w:sz w:val="24"/>
          <w:szCs w:val="24"/>
          <w:lang w:val="it-IT" w:eastAsia="ru-RU"/>
        </w:rPr>
        <w:t>გვარი</w:t>
      </w:r>
      <w:r w:rsidRPr="00233CE2">
        <w:rPr>
          <w:rFonts w:ascii="Sylfaen" w:eastAsia="Times New Roman" w:hAnsi="Sylfaen" w:cs="AcadNusx"/>
          <w:sz w:val="24"/>
          <w:szCs w:val="24"/>
          <w:lang w:val="it-IT" w:eastAsia="ru-RU"/>
        </w:rPr>
        <w:t>:</w:t>
      </w:r>
      <w:r w:rsidRPr="00233CE2">
        <w:rPr>
          <w:rFonts w:ascii="Sylfaen" w:eastAsia="Times New Roman" w:hAnsi="Sylfaen" w:cs="AcadNusx"/>
          <w:sz w:val="24"/>
          <w:szCs w:val="24"/>
          <w:lang w:val="it-IT" w:eastAsia="ru-RU"/>
        </w:rPr>
        <w:tab/>
      </w:r>
      <w:r w:rsidRPr="00233CE2">
        <w:rPr>
          <w:rFonts w:ascii="Sylfaen" w:eastAsia="Times New Roman" w:hAnsi="Sylfaen" w:cs="AcadNusx"/>
          <w:sz w:val="24"/>
          <w:szCs w:val="24"/>
          <w:lang w:val="it-IT" w:eastAsia="ru-RU"/>
        </w:rPr>
        <w:tab/>
        <w:t>______________________________</w:t>
      </w:r>
    </w:p>
    <w:p w:rsidR="00233CE2" w:rsidRPr="00233CE2" w:rsidRDefault="00233CE2" w:rsidP="00233CE2">
      <w:pPr>
        <w:spacing w:after="0" w:line="360" w:lineRule="auto"/>
        <w:rPr>
          <w:rFonts w:ascii="Sylfaen" w:eastAsia="Times New Roman" w:hAnsi="Sylfaen" w:cs="Times New Roman"/>
          <w:sz w:val="24"/>
          <w:szCs w:val="24"/>
          <w:lang w:val="it-IT" w:eastAsia="ru-RU"/>
        </w:rPr>
      </w:pPr>
      <w:r w:rsidRPr="00233CE2">
        <w:rPr>
          <w:rFonts w:ascii="Sylfaen" w:eastAsia="Times New Roman" w:hAnsi="Sylfaen" w:cs="Sylfaen"/>
          <w:sz w:val="24"/>
          <w:szCs w:val="24"/>
          <w:lang w:val="it-IT" w:eastAsia="ru-RU"/>
        </w:rPr>
        <w:t>სახელი</w:t>
      </w:r>
      <w:r w:rsidRPr="00233CE2">
        <w:rPr>
          <w:rFonts w:ascii="Sylfaen" w:eastAsia="Times New Roman" w:hAnsi="Sylfaen" w:cs="AcadNusx"/>
          <w:sz w:val="24"/>
          <w:szCs w:val="24"/>
          <w:lang w:val="it-IT" w:eastAsia="ru-RU"/>
        </w:rPr>
        <w:t>:</w:t>
      </w:r>
      <w:r w:rsidRPr="00233CE2">
        <w:rPr>
          <w:rFonts w:ascii="Sylfaen" w:eastAsia="Times New Roman" w:hAnsi="Sylfaen" w:cs="AcadNusx"/>
          <w:sz w:val="24"/>
          <w:szCs w:val="24"/>
          <w:lang w:val="it-IT" w:eastAsia="ru-RU"/>
        </w:rPr>
        <w:tab/>
        <w:t>______________________________</w:t>
      </w:r>
    </w:p>
    <w:p w:rsidR="00233CE2" w:rsidRPr="00233CE2" w:rsidRDefault="00233CE2" w:rsidP="00233CE2">
      <w:pPr>
        <w:spacing w:after="0" w:line="360" w:lineRule="auto"/>
        <w:rPr>
          <w:rFonts w:ascii="Sylfaen" w:eastAsia="Times New Roman" w:hAnsi="Sylfaen" w:cs="Times New Roman"/>
          <w:sz w:val="24"/>
          <w:szCs w:val="24"/>
          <w:lang w:val="it-IT" w:eastAsia="ru-RU"/>
        </w:rPr>
      </w:pPr>
      <w:r w:rsidRPr="00233CE2">
        <w:rPr>
          <w:rFonts w:ascii="Sylfaen" w:eastAsia="Times New Roman" w:hAnsi="Sylfaen" w:cs="Sylfaen"/>
          <w:sz w:val="24"/>
          <w:szCs w:val="24"/>
          <w:lang w:val="it-IT" w:eastAsia="ru-RU"/>
        </w:rPr>
        <w:t>მისამართი</w:t>
      </w:r>
      <w:r w:rsidRPr="00233CE2">
        <w:rPr>
          <w:rFonts w:ascii="Sylfaen" w:eastAsia="Times New Roman" w:hAnsi="Sylfaen" w:cs="AcadNusx"/>
          <w:sz w:val="24"/>
          <w:szCs w:val="24"/>
          <w:lang w:val="it-IT" w:eastAsia="ru-RU"/>
        </w:rPr>
        <w:t>:</w:t>
      </w:r>
      <w:r w:rsidRPr="00233CE2">
        <w:rPr>
          <w:rFonts w:ascii="Sylfaen" w:eastAsia="Times New Roman" w:hAnsi="Sylfaen" w:cs="AcadNusx"/>
          <w:sz w:val="24"/>
          <w:szCs w:val="24"/>
          <w:lang w:val="it-IT" w:eastAsia="ru-RU"/>
        </w:rPr>
        <w:tab/>
        <w:t>______________________________</w:t>
      </w:r>
    </w:p>
    <w:p w:rsidR="00233CE2" w:rsidRPr="00233CE2" w:rsidRDefault="00233CE2" w:rsidP="00233CE2">
      <w:pPr>
        <w:spacing w:after="0" w:line="360" w:lineRule="auto"/>
        <w:rPr>
          <w:rFonts w:ascii="Sylfaen" w:eastAsia="Times New Roman" w:hAnsi="Sylfaen" w:cs="Times New Roman"/>
          <w:sz w:val="24"/>
          <w:szCs w:val="24"/>
          <w:lang w:val="it-IT" w:eastAsia="ru-RU"/>
        </w:rPr>
      </w:pPr>
      <w:r w:rsidRPr="00233CE2">
        <w:rPr>
          <w:rFonts w:ascii="Sylfaen" w:eastAsia="Times New Roman" w:hAnsi="Sylfaen" w:cs="Sylfaen"/>
          <w:sz w:val="24"/>
          <w:szCs w:val="24"/>
          <w:lang w:val="it-IT" w:eastAsia="ru-RU"/>
        </w:rPr>
        <w:t>ტელეფონი</w:t>
      </w:r>
      <w:r w:rsidRPr="00233CE2">
        <w:rPr>
          <w:rFonts w:ascii="Sylfaen" w:eastAsia="Times New Roman" w:hAnsi="Sylfaen" w:cs="AcadNusx"/>
          <w:sz w:val="24"/>
          <w:szCs w:val="24"/>
          <w:lang w:val="it-IT" w:eastAsia="ru-RU"/>
        </w:rPr>
        <w:t>:</w:t>
      </w:r>
      <w:r w:rsidRPr="00233CE2">
        <w:rPr>
          <w:rFonts w:ascii="Sylfaen" w:eastAsia="Times New Roman" w:hAnsi="Sylfaen" w:cs="AcadNusx"/>
          <w:sz w:val="24"/>
          <w:szCs w:val="24"/>
          <w:lang w:val="it-IT" w:eastAsia="ru-RU"/>
        </w:rPr>
        <w:tab/>
        <w:t>______________________________ E-mail  _______________________</w:t>
      </w:r>
    </w:p>
    <w:p w:rsidR="00233CE2" w:rsidRPr="00233CE2" w:rsidRDefault="00233CE2" w:rsidP="00233CE2">
      <w:pPr>
        <w:spacing w:after="0" w:line="360" w:lineRule="auto"/>
        <w:rPr>
          <w:rFonts w:ascii="Sylfaen" w:eastAsia="Times New Roman" w:hAnsi="Sylfaen" w:cs="AcadNusx"/>
          <w:sz w:val="24"/>
          <w:szCs w:val="24"/>
          <w:lang w:val="it-IT" w:eastAsia="ru-RU"/>
        </w:rPr>
      </w:pPr>
      <w:r w:rsidRPr="00233CE2">
        <w:rPr>
          <w:rFonts w:ascii="Sylfaen" w:eastAsia="Times New Roman" w:hAnsi="Sylfaen" w:cs="Sylfaen"/>
          <w:sz w:val="24"/>
          <w:szCs w:val="24"/>
          <w:lang w:val="it-IT" w:eastAsia="ru-RU"/>
        </w:rPr>
        <w:t>პირად</w:t>
      </w:r>
      <w:r w:rsidRPr="00233CE2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ი </w:t>
      </w:r>
      <w:r w:rsidRPr="00233CE2">
        <w:rPr>
          <w:rFonts w:ascii="Sylfaen" w:eastAsia="Times New Roman" w:hAnsi="Sylfaen" w:cs="AcadNusx"/>
          <w:sz w:val="24"/>
          <w:szCs w:val="24"/>
          <w:lang w:val="it-IT" w:eastAsia="ru-RU"/>
        </w:rPr>
        <w:t xml:space="preserve"> № </w:t>
      </w:r>
      <w:r w:rsidRPr="00233CE2">
        <w:rPr>
          <w:rFonts w:ascii="Sylfaen" w:eastAsia="Times New Roman" w:hAnsi="Sylfaen" w:cs="AcadNusx"/>
          <w:sz w:val="24"/>
          <w:szCs w:val="24"/>
          <w:lang w:val="ka-GE" w:eastAsia="ru-RU"/>
        </w:rPr>
        <w:t xml:space="preserve"> </w:t>
      </w:r>
      <w:r w:rsidRPr="00233CE2">
        <w:rPr>
          <w:rFonts w:ascii="Sylfaen" w:eastAsia="Times New Roman" w:hAnsi="Sylfaen" w:cs="AcadNusx"/>
          <w:sz w:val="24"/>
          <w:szCs w:val="24"/>
          <w:lang w:val="it-IT" w:eastAsia="ru-RU"/>
        </w:rPr>
        <w:t>(11-</w:t>
      </w:r>
      <w:r w:rsidRPr="00233CE2">
        <w:rPr>
          <w:rFonts w:ascii="Sylfaen" w:eastAsia="Times New Roman" w:hAnsi="Sylfaen" w:cs="Sylfaen"/>
          <w:sz w:val="24"/>
          <w:szCs w:val="24"/>
          <w:lang w:val="it-IT" w:eastAsia="ru-RU"/>
        </w:rPr>
        <w:t>ნიშნიანი</w:t>
      </w:r>
      <w:r w:rsidRPr="00233CE2">
        <w:rPr>
          <w:rFonts w:ascii="Sylfaen" w:eastAsia="Times New Roman" w:hAnsi="Sylfaen" w:cs="AcadNusx"/>
          <w:sz w:val="24"/>
          <w:szCs w:val="24"/>
          <w:lang w:val="it-IT" w:eastAsia="ru-RU"/>
        </w:rPr>
        <w:t>) __________________________</w:t>
      </w:r>
    </w:p>
    <w:p w:rsidR="00233CE2" w:rsidRPr="00233CE2" w:rsidRDefault="00233CE2" w:rsidP="00233CE2">
      <w:pPr>
        <w:spacing w:after="0" w:line="360" w:lineRule="auto"/>
        <w:rPr>
          <w:rFonts w:ascii="Sylfaen" w:eastAsia="Times New Roman" w:hAnsi="Sylfaen" w:cs="Times New Roman"/>
          <w:sz w:val="24"/>
          <w:szCs w:val="24"/>
          <w:lang w:val="it-IT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598"/>
        <w:gridCol w:w="1404"/>
        <w:gridCol w:w="1678"/>
        <w:gridCol w:w="1398"/>
        <w:gridCol w:w="1842"/>
      </w:tblGrid>
      <w:tr w:rsidR="00233CE2" w:rsidRPr="00233CE2" w:rsidTr="00002B21">
        <w:tc>
          <w:tcPr>
            <w:tcW w:w="1908" w:type="dxa"/>
          </w:tcPr>
          <w:p w:rsidR="00233CE2" w:rsidRPr="00233CE2" w:rsidRDefault="00233CE2" w:rsidP="00233CE2">
            <w:pPr>
              <w:spacing w:before="240" w:after="0" w:line="360" w:lineRule="auto"/>
              <w:jc w:val="center"/>
              <w:rPr>
                <w:rFonts w:ascii="AcadNusx" w:eastAsia="Times New Roman" w:hAnsi="AcadNusx" w:cs="Times New Roman"/>
                <w:b/>
                <w:lang w:val="it-IT" w:eastAsia="ru-RU"/>
              </w:rPr>
            </w:pPr>
            <w:r w:rsidRPr="00233CE2">
              <w:rPr>
                <w:rFonts w:ascii="Sylfaen" w:eastAsia="Times New Roman" w:hAnsi="Sylfaen" w:cs="Sylfaen"/>
                <w:lang w:val="de-DE" w:eastAsia="ru-RU"/>
              </w:rPr>
              <w:t>უმაღლესი</w:t>
            </w:r>
            <w:r w:rsidRPr="00233CE2">
              <w:rPr>
                <w:rFonts w:ascii="AcadNusx" w:eastAsia="Times New Roman" w:hAnsi="AcadNusx" w:cs="AcadNusx"/>
                <w:lang w:val="de-DE" w:eastAsia="ru-RU"/>
              </w:rPr>
              <w:t xml:space="preserve"> </w:t>
            </w:r>
            <w:r w:rsidRPr="00233CE2">
              <w:rPr>
                <w:rFonts w:ascii="Sylfaen" w:eastAsia="Times New Roman" w:hAnsi="Sylfaen" w:cs="Sylfaen"/>
                <w:lang w:val="de-DE" w:eastAsia="ru-RU"/>
              </w:rPr>
              <w:t>სასწავლებელი</w:t>
            </w:r>
          </w:p>
        </w:tc>
        <w:tc>
          <w:tcPr>
            <w:tcW w:w="1598" w:type="dxa"/>
          </w:tcPr>
          <w:p w:rsidR="00233CE2" w:rsidRPr="00233CE2" w:rsidRDefault="00233CE2" w:rsidP="00233CE2">
            <w:pPr>
              <w:spacing w:before="240" w:after="0" w:line="360" w:lineRule="auto"/>
              <w:jc w:val="center"/>
              <w:rPr>
                <w:rFonts w:ascii="AcadNusx" w:eastAsia="Times New Roman" w:hAnsi="AcadNusx" w:cs="Times New Roman"/>
                <w:b/>
                <w:lang w:val="it-IT" w:eastAsia="ru-RU"/>
              </w:rPr>
            </w:pPr>
            <w:r w:rsidRPr="00233CE2">
              <w:rPr>
                <w:rFonts w:ascii="Sylfaen" w:eastAsia="Times New Roman" w:hAnsi="Sylfaen" w:cs="Sylfaen"/>
                <w:lang w:val="de-DE" w:eastAsia="ru-RU"/>
              </w:rPr>
              <w:t>ფაკულტეტი</w:t>
            </w:r>
          </w:p>
        </w:tc>
        <w:tc>
          <w:tcPr>
            <w:tcW w:w="1404" w:type="dxa"/>
          </w:tcPr>
          <w:p w:rsidR="00233CE2" w:rsidRPr="00233CE2" w:rsidRDefault="00233CE2" w:rsidP="00233CE2">
            <w:pPr>
              <w:spacing w:before="240" w:after="0" w:line="360" w:lineRule="auto"/>
              <w:jc w:val="center"/>
              <w:rPr>
                <w:rFonts w:ascii="AcadNusx" w:eastAsia="Times New Roman" w:hAnsi="AcadNusx" w:cs="Times New Roman"/>
                <w:b/>
                <w:lang w:val="de-DE" w:eastAsia="ru-RU"/>
              </w:rPr>
            </w:pPr>
            <w:r w:rsidRPr="00233CE2">
              <w:rPr>
                <w:rFonts w:ascii="Sylfaen" w:eastAsia="Times New Roman" w:hAnsi="Sylfaen" w:cs="Sylfaen"/>
                <w:lang w:val="de-DE" w:eastAsia="ru-RU"/>
              </w:rPr>
              <w:t>ჩარიცხვის</w:t>
            </w:r>
            <w:r w:rsidRPr="00233CE2">
              <w:rPr>
                <w:rFonts w:ascii="AcadNusx" w:eastAsia="Times New Roman" w:hAnsi="AcadNusx" w:cs="AcadNusx"/>
                <w:lang w:val="de-DE" w:eastAsia="ru-RU"/>
              </w:rPr>
              <w:t xml:space="preserve"> </w:t>
            </w:r>
            <w:r w:rsidRPr="00233CE2">
              <w:rPr>
                <w:rFonts w:ascii="Sylfaen" w:eastAsia="Times New Roman" w:hAnsi="Sylfaen" w:cs="Sylfaen"/>
                <w:lang w:val="de-DE" w:eastAsia="ru-RU"/>
              </w:rPr>
              <w:t>წელი</w:t>
            </w:r>
          </w:p>
        </w:tc>
        <w:tc>
          <w:tcPr>
            <w:tcW w:w="1678" w:type="dxa"/>
          </w:tcPr>
          <w:p w:rsidR="00233CE2" w:rsidRPr="00233CE2" w:rsidRDefault="00233CE2" w:rsidP="00233CE2">
            <w:pPr>
              <w:spacing w:before="240" w:after="0" w:line="360" w:lineRule="auto"/>
              <w:jc w:val="center"/>
              <w:rPr>
                <w:rFonts w:ascii="AcadNusx" w:eastAsia="Times New Roman" w:hAnsi="AcadNusx" w:cs="Times New Roman"/>
                <w:b/>
                <w:lang w:val="de-DE" w:eastAsia="ru-RU"/>
              </w:rPr>
            </w:pPr>
            <w:r w:rsidRPr="00233CE2">
              <w:rPr>
                <w:rFonts w:ascii="Sylfaen" w:eastAsia="Times New Roman" w:hAnsi="Sylfaen" w:cs="Sylfaen"/>
                <w:lang w:val="de-DE" w:eastAsia="ru-RU"/>
              </w:rPr>
              <w:t>დამთავრების</w:t>
            </w:r>
            <w:r w:rsidRPr="00233CE2">
              <w:rPr>
                <w:rFonts w:ascii="AcadNusx" w:eastAsia="Times New Roman" w:hAnsi="AcadNusx" w:cs="AcadNusx"/>
                <w:lang w:val="de-DE" w:eastAsia="ru-RU"/>
              </w:rPr>
              <w:t xml:space="preserve"> </w:t>
            </w:r>
            <w:r w:rsidRPr="00233CE2">
              <w:rPr>
                <w:rFonts w:ascii="Sylfaen" w:eastAsia="Times New Roman" w:hAnsi="Sylfaen" w:cs="Sylfaen"/>
                <w:lang w:val="de-DE" w:eastAsia="ru-RU"/>
              </w:rPr>
              <w:t>წელი</w:t>
            </w:r>
          </w:p>
        </w:tc>
        <w:tc>
          <w:tcPr>
            <w:tcW w:w="1398" w:type="dxa"/>
          </w:tcPr>
          <w:p w:rsidR="00233CE2" w:rsidRPr="00233CE2" w:rsidRDefault="00233CE2" w:rsidP="00233CE2">
            <w:pPr>
              <w:spacing w:before="240" w:after="0" w:line="360" w:lineRule="auto"/>
              <w:jc w:val="center"/>
              <w:rPr>
                <w:rFonts w:ascii="AcadNusx" w:eastAsia="Times New Roman" w:hAnsi="AcadNusx" w:cs="Times New Roman"/>
                <w:b/>
                <w:lang w:val="de-DE" w:eastAsia="ru-RU"/>
              </w:rPr>
            </w:pPr>
            <w:r w:rsidRPr="00233CE2">
              <w:rPr>
                <w:rFonts w:ascii="Sylfaen" w:eastAsia="Times New Roman" w:hAnsi="Sylfaen" w:cs="Sylfaen"/>
                <w:lang w:val="de-DE" w:eastAsia="ru-RU"/>
              </w:rPr>
              <w:t>დიპლომის</w:t>
            </w:r>
            <w:r w:rsidRPr="00233CE2">
              <w:rPr>
                <w:rFonts w:ascii="AcadNusx" w:eastAsia="Times New Roman" w:hAnsi="AcadNusx" w:cs="AcadNusx"/>
                <w:lang w:val="de-DE" w:eastAsia="ru-RU"/>
              </w:rPr>
              <w:t xml:space="preserve"> N# </w:t>
            </w:r>
          </w:p>
        </w:tc>
        <w:tc>
          <w:tcPr>
            <w:tcW w:w="1842" w:type="dxa"/>
          </w:tcPr>
          <w:p w:rsidR="00233CE2" w:rsidRPr="00233CE2" w:rsidRDefault="00233CE2" w:rsidP="00233CE2">
            <w:pPr>
              <w:spacing w:before="240" w:after="0" w:line="360" w:lineRule="auto"/>
              <w:jc w:val="center"/>
              <w:rPr>
                <w:rFonts w:ascii="AcadNusx" w:eastAsia="Times New Roman" w:hAnsi="AcadNusx" w:cs="Times New Roman"/>
                <w:b/>
                <w:lang w:val="de-DE" w:eastAsia="ru-RU"/>
              </w:rPr>
            </w:pPr>
            <w:r w:rsidRPr="00233CE2">
              <w:rPr>
                <w:rFonts w:ascii="Sylfaen" w:eastAsia="Times New Roman" w:hAnsi="Sylfaen" w:cs="Sylfaen"/>
                <w:lang w:val="de-DE" w:eastAsia="ru-RU"/>
              </w:rPr>
              <w:t>მინიჭებული</w:t>
            </w:r>
            <w:r w:rsidRPr="00233CE2">
              <w:rPr>
                <w:rFonts w:ascii="AcadNusx" w:eastAsia="Times New Roman" w:hAnsi="AcadNusx" w:cs="AcadNusx"/>
                <w:lang w:val="de-DE" w:eastAsia="ru-RU"/>
              </w:rPr>
              <w:t xml:space="preserve"> </w:t>
            </w:r>
            <w:r w:rsidRPr="00233CE2">
              <w:rPr>
                <w:rFonts w:ascii="Sylfaen" w:eastAsia="Times New Roman" w:hAnsi="Sylfaen" w:cs="Sylfaen"/>
                <w:lang w:val="de-DE" w:eastAsia="ru-RU"/>
              </w:rPr>
              <w:t>კვალიფიკაცია</w:t>
            </w:r>
          </w:p>
        </w:tc>
      </w:tr>
      <w:tr w:rsidR="00233CE2" w:rsidRPr="00233CE2" w:rsidTr="00D443B7">
        <w:trPr>
          <w:trHeight w:val="1448"/>
        </w:trPr>
        <w:tc>
          <w:tcPr>
            <w:tcW w:w="1908" w:type="dxa"/>
          </w:tcPr>
          <w:p w:rsidR="00233CE2" w:rsidRPr="00233CE2" w:rsidRDefault="00233CE2" w:rsidP="00233CE2">
            <w:pPr>
              <w:spacing w:before="240" w:after="0" w:line="360" w:lineRule="auto"/>
              <w:rPr>
                <w:rFonts w:ascii="AcadNusx" w:eastAsia="Times New Roman" w:hAnsi="AcadNusx" w:cs="Times New Roman"/>
                <w:lang w:val="de-DE" w:eastAsia="ru-RU"/>
              </w:rPr>
            </w:pPr>
            <w:r w:rsidRPr="00233CE2">
              <w:rPr>
                <w:rFonts w:ascii="AcadNusx" w:eastAsia="Times New Roman" w:hAnsi="AcadNusx" w:cs="AcadNusx"/>
                <w:lang w:val="de-DE" w:eastAsia="ru-RU"/>
              </w:rPr>
              <w:tab/>
            </w:r>
            <w:r w:rsidRPr="00233CE2">
              <w:rPr>
                <w:rFonts w:ascii="AcadNusx" w:eastAsia="Times New Roman" w:hAnsi="AcadNusx" w:cs="AcadNusx"/>
                <w:lang w:val="de-DE" w:eastAsia="ru-RU"/>
              </w:rPr>
              <w:tab/>
            </w:r>
            <w:r w:rsidRPr="00233CE2">
              <w:rPr>
                <w:rFonts w:ascii="AcadNusx" w:eastAsia="Times New Roman" w:hAnsi="AcadNusx" w:cs="AcadNusx"/>
                <w:lang w:val="de-DE" w:eastAsia="ru-RU"/>
              </w:rPr>
              <w:tab/>
            </w:r>
          </w:p>
        </w:tc>
        <w:tc>
          <w:tcPr>
            <w:tcW w:w="1598" w:type="dxa"/>
          </w:tcPr>
          <w:p w:rsidR="00233CE2" w:rsidRPr="00233CE2" w:rsidRDefault="00233CE2" w:rsidP="00233CE2">
            <w:pPr>
              <w:spacing w:before="240" w:after="0" w:line="360" w:lineRule="auto"/>
              <w:rPr>
                <w:rFonts w:ascii="AcadNusx" w:eastAsia="Times New Roman" w:hAnsi="AcadNusx" w:cs="Times New Roman"/>
                <w:lang w:val="de-DE" w:eastAsia="ru-RU"/>
              </w:rPr>
            </w:pPr>
          </w:p>
        </w:tc>
        <w:tc>
          <w:tcPr>
            <w:tcW w:w="1404" w:type="dxa"/>
          </w:tcPr>
          <w:p w:rsidR="00233CE2" w:rsidRPr="00233CE2" w:rsidRDefault="00233CE2" w:rsidP="00233CE2">
            <w:pPr>
              <w:spacing w:before="240" w:after="0" w:line="360" w:lineRule="auto"/>
              <w:rPr>
                <w:rFonts w:ascii="AcadNusx" w:eastAsia="Times New Roman" w:hAnsi="AcadNusx" w:cs="Times New Roman"/>
                <w:lang w:val="de-DE" w:eastAsia="ru-RU"/>
              </w:rPr>
            </w:pPr>
          </w:p>
        </w:tc>
        <w:tc>
          <w:tcPr>
            <w:tcW w:w="1678" w:type="dxa"/>
          </w:tcPr>
          <w:p w:rsidR="00233CE2" w:rsidRPr="00233CE2" w:rsidRDefault="00233CE2" w:rsidP="00233CE2">
            <w:pPr>
              <w:spacing w:before="240" w:after="0" w:line="360" w:lineRule="auto"/>
              <w:rPr>
                <w:rFonts w:ascii="AcadNusx" w:eastAsia="Times New Roman" w:hAnsi="AcadNusx" w:cs="Times New Roman"/>
                <w:lang w:val="de-DE" w:eastAsia="ru-RU"/>
              </w:rPr>
            </w:pPr>
          </w:p>
        </w:tc>
        <w:tc>
          <w:tcPr>
            <w:tcW w:w="1398" w:type="dxa"/>
          </w:tcPr>
          <w:p w:rsidR="00233CE2" w:rsidRPr="00233CE2" w:rsidRDefault="00233CE2" w:rsidP="00233CE2">
            <w:pPr>
              <w:spacing w:before="240" w:after="0" w:line="360" w:lineRule="auto"/>
              <w:rPr>
                <w:rFonts w:ascii="AcadNusx" w:eastAsia="Times New Roman" w:hAnsi="AcadNusx" w:cs="Times New Roman"/>
                <w:lang w:val="de-DE" w:eastAsia="ru-RU"/>
              </w:rPr>
            </w:pPr>
          </w:p>
        </w:tc>
        <w:tc>
          <w:tcPr>
            <w:tcW w:w="1842" w:type="dxa"/>
          </w:tcPr>
          <w:p w:rsidR="00233CE2" w:rsidRPr="00233CE2" w:rsidRDefault="00233CE2" w:rsidP="00233CE2">
            <w:pPr>
              <w:spacing w:before="240" w:after="0" w:line="360" w:lineRule="auto"/>
              <w:rPr>
                <w:rFonts w:ascii="AcadNusx" w:eastAsia="Times New Roman" w:hAnsi="AcadNusx" w:cs="Times New Roman"/>
                <w:lang w:val="de-DE" w:eastAsia="ru-RU"/>
              </w:rPr>
            </w:pPr>
          </w:p>
        </w:tc>
      </w:tr>
    </w:tbl>
    <w:p w:rsidR="00233CE2" w:rsidRPr="00233CE2" w:rsidRDefault="00233CE2" w:rsidP="00233CE2">
      <w:pPr>
        <w:spacing w:after="0" w:line="360" w:lineRule="auto"/>
        <w:rPr>
          <w:rFonts w:ascii="Sylfaen" w:eastAsia="Times New Roman" w:hAnsi="Sylfaen" w:cs="Sylfaen"/>
          <w:sz w:val="24"/>
          <w:szCs w:val="24"/>
          <w:lang w:val="ka-GE" w:eastAsia="ru-RU"/>
        </w:rPr>
      </w:pPr>
    </w:p>
    <w:p w:rsidR="00233CE2" w:rsidRPr="00233CE2" w:rsidRDefault="00233CE2" w:rsidP="00233CE2">
      <w:pPr>
        <w:spacing w:before="240" w:after="0" w:line="360" w:lineRule="auto"/>
        <w:rPr>
          <w:rFonts w:ascii="Sylfaen" w:eastAsia="Times New Roman" w:hAnsi="Sylfaen" w:cs="Times New Roman"/>
          <w:sz w:val="24"/>
          <w:szCs w:val="24"/>
          <w:lang w:val="de-DE" w:eastAsia="ru-RU"/>
        </w:rPr>
      </w:pPr>
      <w:r w:rsidRPr="00233CE2">
        <w:rPr>
          <w:rFonts w:ascii="Sylfaen" w:eastAsia="Times New Roman" w:hAnsi="Sylfaen" w:cs="Sylfaen"/>
          <w:sz w:val="24"/>
          <w:szCs w:val="24"/>
          <w:lang w:val="de-DE" w:eastAsia="ru-RU"/>
        </w:rPr>
        <w:t>სხვა</w:t>
      </w:r>
      <w:r w:rsidRPr="00233CE2">
        <w:rPr>
          <w:rFonts w:ascii="Sylfaen" w:eastAsia="Times New Roman" w:hAnsi="Sylfaen" w:cs="AcadNusx"/>
          <w:sz w:val="24"/>
          <w:szCs w:val="24"/>
          <w:lang w:val="de-DE" w:eastAsia="ru-RU"/>
        </w:rPr>
        <w:t xml:space="preserve"> </w:t>
      </w:r>
      <w:r w:rsidRPr="00233CE2">
        <w:rPr>
          <w:rFonts w:ascii="Sylfaen" w:eastAsia="Times New Roman" w:hAnsi="Sylfaen" w:cs="Sylfaen"/>
          <w:sz w:val="24"/>
          <w:szCs w:val="24"/>
          <w:lang w:val="de-DE" w:eastAsia="ru-RU"/>
        </w:rPr>
        <w:t>ინფორმაცია</w:t>
      </w:r>
      <w:r w:rsidRPr="00233CE2">
        <w:rPr>
          <w:rFonts w:ascii="Sylfaen" w:eastAsia="Times New Roman" w:hAnsi="Sylfaen" w:cs="AcadNusx"/>
          <w:sz w:val="24"/>
          <w:szCs w:val="24"/>
          <w:lang w:val="de-DE" w:eastAsia="ru-RU"/>
        </w:rPr>
        <w:t xml:space="preserve"> ______________________________________________________________________________ </w:t>
      </w:r>
    </w:p>
    <w:p w:rsidR="00233CE2" w:rsidRPr="00233CE2" w:rsidRDefault="00233CE2" w:rsidP="00036BA3">
      <w:pPr>
        <w:spacing w:before="240" w:after="240" w:line="360" w:lineRule="auto"/>
        <w:rPr>
          <w:rFonts w:ascii="Sylfaen" w:eastAsia="Times New Roman" w:hAnsi="Sylfaen" w:cs="Times New Roman"/>
          <w:sz w:val="24"/>
          <w:szCs w:val="24"/>
          <w:lang w:val="de-DE" w:eastAsia="ru-RU"/>
        </w:rPr>
      </w:pPr>
      <w:r w:rsidRPr="00233CE2">
        <w:rPr>
          <w:rFonts w:ascii="Sylfaen" w:eastAsia="Times New Roman" w:hAnsi="Sylfaen" w:cs="Sylfaen"/>
          <w:sz w:val="24"/>
          <w:szCs w:val="24"/>
          <w:lang w:val="de-DE" w:eastAsia="ru-RU"/>
        </w:rPr>
        <w:t>ხელმოწერა</w:t>
      </w:r>
      <w:r w:rsidRPr="00233CE2">
        <w:rPr>
          <w:rFonts w:ascii="Sylfaen" w:eastAsia="Times New Roman" w:hAnsi="Sylfaen" w:cs="AcadNusx"/>
          <w:sz w:val="24"/>
          <w:szCs w:val="24"/>
          <w:lang w:val="de-DE" w:eastAsia="ru-RU"/>
        </w:rPr>
        <w:t xml:space="preserve">  ___________</w:t>
      </w:r>
      <w:r w:rsidRPr="00233CE2">
        <w:rPr>
          <w:rFonts w:ascii="Sylfaen" w:eastAsia="Times New Roman" w:hAnsi="Sylfaen" w:cs="Times New Roman"/>
          <w:sz w:val="24"/>
          <w:szCs w:val="24"/>
          <w:lang w:val="de-DE" w:eastAsia="ru-RU"/>
        </w:rPr>
        <w:t>_____</w:t>
      </w:r>
    </w:p>
    <w:p w:rsidR="005F48A5" w:rsidRDefault="00233CE2" w:rsidP="00036BA3">
      <w:pPr>
        <w:spacing w:before="240" w:after="120" w:line="360" w:lineRule="auto"/>
        <w:rPr>
          <w:rFonts w:ascii="AcadNusx" w:hAnsi="AcadNusx"/>
          <w:sz w:val="24"/>
          <w:szCs w:val="24"/>
        </w:rPr>
      </w:pPr>
      <w:r w:rsidRPr="00233CE2">
        <w:rPr>
          <w:rFonts w:ascii="Sylfaen" w:eastAsia="Times New Roman" w:hAnsi="Sylfaen" w:cs="Sylfaen"/>
          <w:sz w:val="24"/>
          <w:szCs w:val="24"/>
          <w:lang w:val="de-DE" w:eastAsia="ru-RU"/>
        </w:rPr>
        <w:t>თარიღი</w:t>
      </w:r>
      <w:r w:rsidRPr="00233CE2">
        <w:rPr>
          <w:rFonts w:ascii="Sylfaen" w:eastAsia="Times New Roman" w:hAnsi="Sylfaen" w:cs="AcadNusx"/>
          <w:sz w:val="24"/>
          <w:szCs w:val="24"/>
          <w:lang w:val="de-DE" w:eastAsia="ru-RU"/>
        </w:rPr>
        <w:t>: ___________________</w:t>
      </w:r>
    </w:p>
    <w:sectPr w:rsidR="005F48A5" w:rsidSect="00D443B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2624"/>
    <w:rsid w:val="00036BA3"/>
    <w:rsid w:val="000A3971"/>
    <w:rsid w:val="00233CE2"/>
    <w:rsid w:val="00237868"/>
    <w:rsid w:val="002A2B35"/>
    <w:rsid w:val="0032625A"/>
    <w:rsid w:val="003F4838"/>
    <w:rsid w:val="00423CB4"/>
    <w:rsid w:val="00451B30"/>
    <w:rsid w:val="00455513"/>
    <w:rsid w:val="00562624"/>
    <w:rsid w:val="005F48A5"/>
    <w:rsid w:val="00604FF5"/>
    <w:rsid w:val="006332E2"/>
    <w:rsid w:val="00634171"/>
    <w:rsid w:val="00663F17"/>
    <w:rsid w:val="0073113E"/>
    <w:rsid w:val="007F0C1F"/>
    <w:rsid w:val="00817347"/>
    <w:rsid w:val="00847C27"/>
    <w:rsid w:val="008A75D0"/>
    <w:rsid w:val="00AA5795"/>
    <w:rsid w:val="00AD4A54"/>
    <w:rsid w:val="00AE24B2"/>
    <w:rsid w:val="00B61F2A"/>
    <w:rsid w:val="00BA68DF"/>
    <w:rsid w:val="00C50D53"/>
    <w:rsid w:val="00CA7636"/>
    <w:rsid w:val="00D4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2406778"/>
  <w15:docId w15:val="{871C8764-9B44-4536-96F6-3777E727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7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NINO VEPKHVADZE</cp:lastModifiedBy>
  <cp:revision>24</cp:revision>
  <cp:lastPrinted>2017-03-06T11:27:00Z</cp:lastPrinted>
  <dcterms:created xsi:type="dcterms:W3CDTF">2016-07-14T08:11:00Z</dcterms:created>
  <dcterms:modified xsi:type="dcterms:W3CDTF">2026-07-14T06:25:00Z</dcterms:modified>
</cp:coreProperties>
</file>